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A43" w:rsidRPr="003D4133" w:rsidRDefault="003D4133" w:rsidP="00B240F7">
      <w:r w:rsidRPr="003D4133">
        <w:rPr>
          <w:b/>
          <w:sz w:val="28"/>
          <w:szCs w:val="28"/>
        </w:rPr>
        <w:t>SAFETY DATA SHEET: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4133">
        <w:rPr>
          <w:b/>
          <w:sz w:val="28"/>
          <w:szCs w:val="28"/>
        </w:rPr>
        <w:t>Ref No.</w:t>
      </w:r>
      <w:r>
        <w:rPr>
          <w:b/>
          <w:sz w:val="28"/>
          <w:szCs w:val="28"/>
        </w:rPr>
        <w:t>:</w:t>
      </w:r>
      <w:r w:rsidRPr="003D4133">
        <w:rPr>
          <w:b/>
          <w:sz w:val="28"/>
          <w:szCs w:val="28"/>
        </w:rPr>
        <w:tab/>
      </w:r>
      <w:r w:rsidRPr="003D4133">
        <w:rPr>
          <w:sz w:val="28"/>
          <w:szCs w:val="28"/>
        </w:rPr>
        <w:t>DS</w:t>
      </w:r>
      <w:r w:rsidR="005338B1">
        <w:rPr>
          <w:sz w:val="28"/>
          <w:szCs w:val="28"/>
        </w:rPr>
        <w:t>028</w:t>
      </w:r>
    </w:p>
    <w:p w:rsidR="003D4133" w:rsidRDefault="003D4133" w:rsidP="00B240F7"/>
    <w:p w:rsidR="003D4133" w:rsidRDefault="003D4133" w:rsidP="00B240F7">
      <w:pPr>
        <w:rPr>
          <w:b/>
        </w:rPr>
      </w:pPr>
      <w:r w:rsidRPr="005338B1">
        <w:rPr>
          <w:b/>
        </w:rPr>
        <w:t>PRODUCT NAME/S:</w:t>
      </w:r>
      <w:r w:rsidR="005338B1">
        <w:rPr>
          <w:b/>
        </w:rPr>
        <w:t xml:space="preserve"> RTU Surface Sanitiser</w:t>
      </w:r>
    </w:p>
    <w:p w:rsidR="003D4133" w:rsidRDefault="003D4133" w:rsidP="00B240F7">
      <w:pPr>
        <w:rPr>
          <w:b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28"/>
        <w:gridCol w:w="10152"/>
      </w:tblGrid>
      <w:tr w:rsidR="003D4133" w:rsidTr="004E44D6">
        <w:tc>
          <w:tcPr>
            <w:tcW w:w="279" w:type="dxa"/>
            <w:shd w:val="clear" w:color="auto" w:fill="DEEAF6" w:themeFill="accent1" w:themeFillTint="33"/>
          </w:tcPr>
          <w:p w:rsidR="003D4133" w:rsidRPr="00ED1A0B" w:rsidRDefault="003D4133" w:rsidP="00B240F7">
            <w:pPr>
              <w:rPr>
                <w:b/>
              </w:rPr>
            </w:pPr>
            <w:r w:rsidRPr="00ED1A0B">
              <w:rPr>
                <w:b/>
              </w:rPr>
              <w:t>1</w:t>
            </w:r>
          </w:p>
        </w:tc>
        <w:tc>
          <w:tcPr>
            <w:tcW w:w="10201" w:type="dxa"/>
            <w:shd w:val="clear" w:color="auto" w:fill="DEEAF6" w:themeFill="accent1" w:themeFillTint="33"/>
          </w:tcPr>
          <w:p w:rsidR="003D4133" w:rsidRPr="00ED1A0B" w:rsidRDefault="003D4133" w:rsidP="00ED1A0B">
            <w:pPr>
              <w:rPr>
                <w:b/>
              </w:rPr>
            </w:pPr>
            <w:r w:rsidRPr="00ED1A0B">
              <w:rPr>
                <w:b/>
              </w:rPr>
              <w:t>Identification of the Preparation and of the Company</w:t>
            </w:r>
          </w:p>
        </w:tc>
      </w:tr>
    </w:tbl>
    <w:p w:rsidR="00E236B3" w:rsidRDefault="00E236B3" w:rsidP="00E236B3">
      <w:pPr>
        <w:tabs>
          <w:tab w:val="left" w:pos="567"/>
        </w:tabs>
      </w:pPr>
    </w:p>
    <w:p w:rsidR="003D4133" w:rsidRPr="00F96580" w:rsidRDefault="00E236B3" w:rsidP="008718DE">
      <w:pPr>
        <w:pStyle w:val="ListParagraph"/>
        <w:numPr>
          <w:ilvl w:val="1"/>
          <w:numId w:val="5"/>
        </w:numPr>
        <w:tabs>
          <w:tab w:val="left" w:pos="567"/>
        </w:tabs>
        <w:rPr>
          <w:b/>
        </w:rPr>
      </w:pPr>
      <w:r w:rsidRPr="00F96580">
        <w:rPr>
          <w:b/>
          <w:u w:val="single"/>
        </w:rPr>
        <w:t>Identification of the Preparation</w:t>
      </w:r>
      <w:r w:rsidRPr="00F96580">
        <w:rPr>
          <w:b/>
        </w:rPr>
        <w:tab/>
      </w:r>
    </w:p>
    <w:p w:rsidR="00E236B3" w:rsidRDefault="00537185" w:rsidP="008718DE">
      <w:pPr>
        <w:tabs>
          <w:tab w:val="left" w:pos="567"/>
        </w:tabs>
      </w:pPr>
      <w:r>
        <w:tab/>
      </w:r>
      <w:r w:rsidR="006E0861">
        <w:t>RTU Surface Sanitiser PN520; PN521: PN1009: PN1010</w:t>
      </w:r>
    </w:p>
    <w:p w:rsidR="006E0861" w:rsidRDefault="006E0861" w:rsidP="00E236B3">
      <w:pPr>
        <w:tabs>
          <w:tab w:val="left" w:pos="567"/>
        </w:tabs>
      </w:pPr>
    </w:p>
    <w:p w:rsidR="00E236B3" w:rsidRPr="00F96580" w:rsidRDefault="00E236B3" w:rsidP="008718DE">
      <w:pPr>
        <w:pStyle w:val="ListParagraph"/>
        <w:numPr>
          <w:ilvl w:val="1"/>
          <w:numId w:val="5"/>
        </w:numPr>
        <w:tabs>
          <w:tab w:val="left" w:pos="567"/>
        </w:tabs>
        <w:rPr>
          <w:b/>
          <w:u w:val="single"/>
        </w:rPr>
      </w:pPr>
      <w:r w:rsidRPr="00F96580">
        <w:rPr>
          <w:b/>
          <w:u w:val="single"/>
        </w:rPr>
        <w:t>Company Identification</w:t>
      </w:r>
    </w:p>
    <w:p w:rsidR="00E236B3" w:rsidRDefault="00E236B3" w:rsidP="008718DE">
      <w:pPr>
        <w:pStyle w:val="ListParagraph"/>
        <w:tabs>
          <w:tab w:val="left" w:pos="567"/>
        </w:tabs>
      </w:pPr>
    </w:p>
    <w:p w:rsidR="00E236B3" w:rsidRDefault="00E236B3" w:rsidP="008718DE">
      <w:pPr>
        <w:tabs>
          <w:tab w:val="left" w:pos="567"/>
        </w:tabs>
        <w:ind w:left="564"/>
      </w:pPr>
      <w:r>
        <w:t>Maclin Group (Division of Maclin Sourcing Solutions Ltd)</w:t>
      </w:r>
    </w:p>
    <w:p w:rsidR="00E236B3" w:rsidRDefault="00E236B3" w:rsidP="008718DE">
      <w:pPr>
        <w:tabs>
          <w:tab w:val="left" w:pos="567"/>
        </w:tabs>
        <w:ind w:left="564"/>
      </w:pPr>
      <w:r>
        <w:t xml:space="preserve">Unit A3 </w:t>
      </w:r>
      <w:proofErr w:type="spellStart"/>
      <w:r>
        <w:t>Risby</w:t>
      </w:r>
      <w:proofErr w:type="spellEnd"/>
      <w:r>
        <w:t xml:space="preserve"> Business Park, Newmarket Road, </w:t>
      </w:r>
      <w:proofErr w:type="spellStart"/>
      <w:r>
        <w:t>Risby</w:t>
      </w:r>
      <w:proofErr w:type="spellEnd"/>
      <w:r>
        <w:t>, Suffolk, IP28 6RD, United Kingdom</w:t>
      </w:r>
    </w:p>
    <w:p w:rsidR="00E236B3" w:rsidRDefault="00E236B3" w:rsidP="008718DE">
      <w:pPr>
        <w:tabs>
          <w:tab w:val="left" w:pos="567"/>
        </w:tabs>
        <w:ind w:left="564"/>
      </w:pPr>
      <w:r w:rsidRPr="00E236B3">
        <w:rPr>
          <w:b/>
        </w:rPr>
        <w:t>Tel:</w:t>
      </w:r>
      <w:r>
        <w:t xml:space="preserve"> +44 (0) 1284 810887</w:t>
      </w:r>
    </w:p>
    <w:p w:rsidR="00E236B3" w:rsidRDefault="00E236B3" w:rsidP="008718DE">
      <w:pPr>
        <w:tabs>
          <w:tab w:val="left" w:pos="567"/>
        </w:tabs>
        <w:ind w:left="564"/>
      </w:pPr>
      <w:r w:rsidRPr="00E236B3">
        <w:rPr>
          <w:b/>
        </w:rPr>
        <w:t>Fax:</w:t>
      </w:r>
      <w:r>
        <w:t xml:space="preserve"> +44 (0) 1284 811908</w:t>
      </w:r>
    </w:p>
    <w:p w:rsidR="00E236B3" w:rsidRDefault="00E236B3" w:rsidP="00E236B3">
      <w:pPr>
        <w:tabs>
          <w:tab w:val="left" w:pos="567"/>
        </w:tabs>
      </w:pPr>
      <w:r>
        <w:tab/>
      </w:r>
    </w:p>
    <w:p w:rsidR="00F8396D" w:rsidRDefault="00F839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059"/>
      </w:tblGrid>
      <w:tr w:rsidR="00ED1A0B" w:rsidRPr="00ED1A0B" w:rsidTr="00F8396D">
        <w:tc>
          <w:tcPr>
            <w:tcW w:w="421" w:type="dxa"/>
            <w:shd w:val="clear" w:color="auto" w:fill="DEEAF6" w:themeFill="accent1" w:themeFillTint="33"/>
          </w:tcPr>
          <w:p w:rsidR="00ED1A0B" w:rsidRPr="00ED1A0B" w:rsidRDefault="00ED1A0B" w:rsidP="00ED1A0B">
            <w:pPr>
              <w:rPr>
                <w:b/>
              </w:rPr>
            </w:pPr>
            <w:r w:rsidRPr="00ED1A0B">
              <w:rPr>
                <w:b/>
              </w:rPr>
              <w:t>2</w:t>
            </w:r>
          </w:p>
        </w:tc>
        <w:tc>
          <w:tcPr>
            <w:tcW w:w="10059" w:type="dxa"/>
            <w:shd w:val="clear" w:color="auto" w:fill="DEEAF6" w:themeFill="accent1" w:themeFillTint="33"/>
          </w:tcPr>
          <w:p w:rsidR="00ED1A0B" w:rsidRPr="00ED1A0B" w:rsidRDefault="00ED1A0B" w:rsidP="00ED1A0B">
            <w:pPr>
              <w:rPr>
                <w:b/>
              </w:rPr>
            </w:pPr>
            <w:r w:rsidRPr="00ED1A0B">
              <w:rPr>
                <w:b/>
              </w:rPr>
              <w:t>Hazards Identification</w:t>
            </w:r>
          </w:p>
        </w:tc>
      </w:tr>
    </w:tbl>
    <w:p w:rsidR="00EB21C1" w:rsidRDefault="00EB21C1" w:rsidP="00927542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0"/>
          <w:szCs w:val="20"/>
          <w:u w:val="single"/>
        </w:rPr>
      </w:pPr>
    </w:p>
    <w:p w:rsidR="005F0A85" w:rsidRPr="005F0A85" w:rsidRDefault="00927542" w:rsidP="009A3D8F">
      <w:pPr>
        <w:tabs>
          <w:tab w:val="left" w:pos="-720"/>
          <w:tab w:val="left" w:pos="567"/>
        </w:tabs>
        <w:suppressAutoHyphens/>
        <w:jc w:val="both"/>
        <w:rPr>
          <w:rFonts w:ascii="Calibri" w:hAnsi="Calibri" w:cs="Calibri"/>
          <w:b/>
          <w:spacing w:val="-3"/>
          <w:sz w:val="20"/>
          <w:szCs w:val="20"/>
          <w:u w:val="single"/>
        </w:rPr>
      </w:pPr>
      <w:proofErr w:type="gramStart"/>
      <w:r w:rsidRPr="008B552E">
        <w:rPr>
          <w:rFonts w:ascii="Calibri" w:hAnsi="Calibri" w:cs="Calibri"/>
          <w:b/>
          <w:spacing w:val="-3"/>
          <w:sz w:val="20"/>
          <w:szCs w:val="20"/>
        </w:rPr>
        <w:t xml:space="preserve">2.1  </w:t>
      </w:r>
      <w:r w:rsidR="009A3D8F" w:rsidRPr="008B552E">
        <w:rPr>
          <w:rFonts w:ascii="Calibri" w:hAnsi="Calibri" w:cs="Calibri"/>
          <w:b/>
          <w:spacing w:val="-3"/>
          <w:sz w:val="20"/>
          <w:szCs w:val="20"/>
        </w:rPr>
        <w:tab/>
      </w:r>
      <w:proofErr w:type="gramEnd"/>
      <w:r w:rsidR="00F96580" w:rsidRPr="00F96580">
        <w:rPr>
          <w:rFonts w:ascii="Calibri" w:hAnsi="Calibri" w:cs="Calibri"/>
          <w:b/>
          <w:spacing w:val="-3"/>
          <w:sz w:val="20"/>
          <w:szCs w:val="20"/>
          <w:u w:val="single"/>
        </w:rPr>
        <w:t>GHS Classification</w:t>
      </w:r>
    </w:p>
    <w:p w:rsidR="005F0A85" w:rsidRDefault="005F0A85" w:rsidP="005F0A85">
      <w:pPr>
        <w:tabs>
          <w:tab w:val="left" w:pos="-720"/>
        </w:tabs>
        <w:suppressAutoHyphens/>
        <w:jc w:val="both"/>
        <w:rPr>
          <w:rFonts w:ascii="Calibri" w:hAnsi="Calibri" w:cs="Calibri"/>
          <w:spacing w:val="-3"/>
          <w:sz w:val="20"/>
          <w:szCs w:val="20"/>
        </w:rPr>
      </w:pPr>
    </w:p>
    <w:p w:rsidR="005F0A85" w:rsidRPr="005F0A85" w:rsidRDefault="008718DE" w:rsidP="008718DE">
      <w:pPr>
        <w:tabs>
          <w:tab w:val="left" w:pos="-720"/>
          <w:tab w:val="left" w:pos="567"/>
        </w:tabs>
        <w:suppressAutoHyphens/>
        <w:jc w:val="both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ab/>
      </w:r>
      <w:r w:rsidR="005F0A85">
        <w:rPr>
          <w:rFonts w:ascii="Calibri" w:hAnsi="Calibri" w:cs="Calibri"/>
          <w:spacing w:val="-3"/>
          <w:sz w:val="20"/>
          <w:szCs w:val="20"/>
        </w:rPr>
        <w:t>Classification – EC</w:t>
      </w:r>
      <w:r w:rsidR="005F0A85">
        <w:rPr>
          <w:rFonts w:ascii="Calibri" w:hAnsi="Calibri" w:cs="Calibri"/>
          <w:spacing w:val="-3"/>
          <w:sz w:val="20"/>
          <w:szCs w:val="20"/>
        </w:rPr>
        <w:tab/>
      </w:r>
      <w:r w:rsidR="005F0A85">
        <w:rPr>
          <w:rFonts w:ascii="Calibri" w:hAnsi="Calibri" w:cs="Calibri"/>
          <w:spacing w:val="-3"/>
          <w:sz w:val="20"/>
          <w:szCs w:val="20"/>
        </w:rPr>
        <w:tab/>
        <w:t xml:space="preserve">Eye </w:t>
      </w:r>
      <w:proofErr w:type="spellStart"/>
      <w:r w:rsidR="005F0A85">
        <w:rPr>
          <w:rFonts w:ascii="Calibri" w:hAnsi="Calibri" w:cs="Calibri"/>
          <w:spacing w:val="-3"/>
          <w:sz w:val="20"/>
          <w:szCs w:val="20"/>
        </w:rPr>
        <w:t>Irrit</w:t>
      </w:r>
      <w:proofErr w:type="spellEnd"/>
      <w:r w:rsidR="005F0A85">
        <w:rPr>
          <w:rFonts w:ascii="Calibri" w:hAnsi="Calibri" w:cs="Calibri"/>
          <w:spacing w:val="-3"/>
          <w:sz w:val="20"/>
          <w:szCs w:val="20"/>
        </w:rPr>
        <w:t>. H319 1272/2008</w:t>
      </w:r>
    </w:p>
    <w:p w:rsidR="00927542" w:rsidRPr="009C531C" w:rsidRDefault="00EB21C1" w:rsidP="009A3D8F">
      <w:pPr>
        <w:pStyle w:val="NoSpacing"/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EB21C1" w:rsidRDefault="00EB21C1" w:rsidP="009A3D8F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b/>
          <w:spacing w:val="-3"/>
          <w:sz w:val="20"/>
          <w:szCs w:val="20"/>
          <w:u w:val="single"/>
        </w:rPr>
      </w:pPr>
      <w:r w:rsidRPr="008B552E">
        <w:rPr>
          <w:rFonts w:ascii="Calibri" w:hAnsi="Calibri" w:cs="Calibri"/>
          <w:b/>
          <w:spacing w:val="-3"/>
          <w:sz w:val="20"/>
          <w:szCs w:val="20"/>
        </w:rPr>
        <w:t xml:space="preserve">2.2 </w:t>
      </w:r>
      <w:r w:rsidR="009A3D8F" w:rsidRPr="008B552E">
        <w:rPr>
          <w:rFonts w:ascii="Calibri" w:hAnsi="Calibri" w:cs="Calibri"/>
          <w:b/>
          <w:spacing w:val="-3"/>
          <w:sz w:val="20"/>
          <w:szCs w:val="20"/>
        </w:rPr>
        <w:tab/>
      </w:r>
      <w:r w:rsidR="00F96580">
        <w:rPr>
          <w:rFonts w:ascii="Calibri" w:hAnsi="Calibri" w:cs="Calibri"/>
          <w:b/>
          <w:spacing w:val="-3"/>
          <w:sz w:val="20"/>
          <w:szCs w:val="20"/>
          <w:u w:val="single"/>
        </w:rPr>
        <w:t>Label Element</w:t>
      </w:r>
    </w:p>
    <w:p w:rsidR="005F0A85" w:rsidRPr="00C92EAD" w:rsidRDefault="005F0A85" w:rsidP="009A3D8F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</w:rPr>
      </w:pPr>
    </w:p>
    <w:p w:rsidR="00EB21C1" w:rsidRDefault="00F96580" w:rsidP="00F96580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  <w:u w:val="single"/>
        </w:rPr>
      </w:pPr>
      <w:r w:rsidRPr="00F96580">
        <w:rPr>
          <w:rFonts w:ascii="Calibri" w:hAnsi="Calibri" w:cs="Calibri"/>
          <w:spacing w:val="-3"/>
          <w:sz w:val="20"/>
          <w:szCs w:val="20"/>
        </w:rPr>
        <w:tab/>
      </w:r>
      <w:r w:rsidR="00EB21C1" w:rsidRPr="009C531C">
        <w:rPr>
          <w:rFonts w:ascii="Calibri" w:hAnsi="Calibri" w:cs="Calibri"/>
          <w:spacing w:val="-3"/>
          <w:sz w:val="20"/>
          <w:szCs w:val="20"/>
          <w:u w:val="single"/>
        </w:rPr>
        <w:t>GHS Symbols:</w:t>
      </w:r>
      <w:r w:rsidR="005F0A85">
        <w:rPr>
          <w:rFonts w:ascii="Calibri" w:hAnsi="Calibri" w:cs="Calibri"/>
          <w:spacing w:val="-3"/>
          <w:sz w:val="20"/>
          <w:szCs w:val="20"/>
          <w:u w:val="single"/>
        </w:rPr>
        <w:t xml:space="preserve">   </w:t>
      </w:r>
    </w:p>
    <w:p w:rsidR="005F0A85" w:rsidRPr="009C531C" w:rsidRDefault="005F0A85" w:rsidP="00F96580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  <w:u w:val="single"/>
        </w:rPr>
      </w:pPr>
    </w:p>
    <w:p w:rsidR="00EB21C1" w:rsidRPr="009C531C" w:rsidRDefault="00F96580" w:rsidP="00F96580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  <w:u w:val="single"/>
        </w:rPr>
      </w:pPr>
      <w:r w:rsidRPr="00F96580">
        <w:rPr>
          <w:rFonts w:ascii="Calibri" w:hAnsi="Calibri" w:cs="Calibri"/>
          <w:spacing w:val="-3"/>
          <w:sz w:val="20"/>
          <w:szCs w:val="20"/>
        </w:rPr>
        <w:tab/>
      </w:r>
      <w:r w:rsidR="00EB21C1" w:rsidRPr="009C531C">
        <w:rPr>
          <w:rFonts w:ascii="Calibri" w:hAnsi="Calibri" w:cs="Calibri"/>
          <w:spacing w:val="-3"/>
          <w:sz w:val="20"/>
          <w:szCs w:val="20"/>
          <w:u w:val="single"/>
        </w:rPr>
        <w:t>Min 10mm sides</w:t>
      </w:r>
      <w:r w:rsidR="005F0A85">
        <w:rPr>
          <w:noProof/>
        </w:rPr>
        <w:drawing>
          <wp:inline distT="0" distB="0" distL="0" distR="0" wp14:anchorId="7C02ECF8" wp14:editId="1749CE52">
            <wp:extent cx="781050" cy="781050"/>
            <wp:effectExtent l="0" t="0" r="0" b="0"/>
            <wp:docPr id="2" name="Picture 2" descr="GHS-pictogram-exclam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S-pictogram-exclam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1C1" w:rsidRPr="009C531C" w:rsidRDefault="00EB21C1" w:rsidP="00EB21C1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</w:rPr>
      </w:pPr>
    </w:p>
    <w:p w:rsidR="00F96580" w:rsidRDefault="00F96580" w:rsidP="00F96580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ab/>
      </w:r>
      <w:r w:rsidR="00EB21C1">
        <w:rPr>
          <w:rFonts w:ascii="Calibri" w:hAnsi="Calibri" w:cs="Calibri"/>
          <w:spacing w:val="-3"/>
          <w:sz w:val="20"/>
          <w:szCs w:val="20"/>
          <w:u w:val="single"/>
        </w:rPr>
        <w:t>GHS Signal Word</w:t>
      </w:r>
      <w:r w:rsidR="00EB21C1">
        <w:rPr>
          <w:rFonts w:ascii="Calibri" w:hAnsi="Calibri" w:cs="Calibri"/>
          <w:spacing w:val="-3"/>
          <w:sz w:val="20"/>
          <w:szCs w:val="20"/>
        </w:rPr>
        <w:t>:</w:t>
      </w:r>
      <w:r w:rsidR="00EB21C1">
        <w:rPr>
          <w:rFonts w:ascii="Calibri" w:hAnsi="Calibri" w:cs="Calibri"/>
          <w:spacing w:val="-3"/>
          <w:sz w:val="20"/>
          <w:szCs w:val="20"/>
        </w:rPr>
        <w:tab/>
      </w:r>
      <w:r w:rsidR="000F2910">
        <w:rPr>
          <w:rFonts w:ascii="Calibri" w:hAnsi="Calibri" w:cs="Calibri"/>
          <w:spacing w:val="-3"/>
          <w:sz w:val="20"/>
          <w:szCs w:val="20"/>
        </w:rPr>
        <w:t>WARNING</w:t>
      </w:r>
    </w:p>
    <w:p w:rsidR="00F96580" w:rsidRDefault="00F96580" w:rsidP="00F96580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</w:rPr>
      </w:pPr>
    </w:p>
    <w:p w:rsidR="00EB21C1" w:rsidRDefault="00F96580" w:rsidP="000F2910">
      <w:pPr>
        <w:tabs>
          <w:tab w:val="left" w:pos="-720"/>
          <w:tab w:val="left" w:pos="0"/>
          <w:tab w:val="left" w:pos="567"/>
          <w:tab w:val="left" w:pos="2790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</w:rPr>
      </w:pPr>
      <w:r w:rsidRPr="00F96580">
        <w:rPr>
          <w:rFonts w:ascii="Calibri" w:hAnsi="Calibri" w:cs="Calibri"/>
          <w:spacing w:val="-3"/>
          <w:sz w:val="20"/>
          <w:szCs w:val="20"/>
        </w:rPr>
        <w:tab/>
      </w:r>
      <w:r>
        <w:rPr>
          <w:rFonts w:ascii="Calibri" w:hAnsi="Calibri" w:cs="Calibri"/>
          <w:spacing w:val="-3"/>
          <w:sz w:val="20"/>
          <w:szCs w:val="20"/>
          <w:u w:val="single"/>
        </w:rPr>
        <w:t>Response Statements</w:t>
      </w:r>
      <w:r w:rsidR="00EB21C1">
        <w:rPr>
          <w:rFonts w:ascii="Calibri" w:hAnsi="Calibri" w:cs="Calibri"/>
          <w:spacing w:val="-3"/>
          <w:sz w:val="20"/>
          <w:szCs w:val="20"/>
        </w:rPr>
        <w:tab/>
      </w:r>
      <w:r w:rsidR="000F2910" w:rsidRPr="000F2910">
        <w:rPr>
          <w:rFonts w:ascii="Calibri" w:hAnsi="Calibri" w:cs="Calibri"/>
          <w:spacing w:val="-3"/>
          <w:sz w:val="20"/>
          <w:szCs w:val="20"/>
        </w:rPr>
        <w:t xml:space="preserve">Eye </w:t>
      </w:r>
      <w:proofErr w:type="spellStart"/>
      <w:r w:rsidR="000F2910" w:rsidRPr="000F2910">
        <w:rPr>
          <w:rFonts w:ascii="Calibri" w:hAnsi="Calibri" w:cs="Calibri"/>
          <w:spacing w:val="-3"/>
          <w:sz w:val="20"/>
          <w:szCs w:val="20"/>
        </w:rPr>
        <w:t>Irrit</w:t>
      </w:r>
      <w:proofErr w:type="spellEnd"/>
      <w:r w:rsidR="000F2910" w:rsidRPr="000F2910">
        <w:rPr>
          <w:rFonts w:ascii="Calibri" w:hAnsi="Calibri" w:cs="Calibri"/>
          <w:spacing w:val="-3"/>
          <w:sz w:val="20"/>
          <w:szCs w:val="20"/>
        </w:rPr>
        <w:t>. 2: H319 - Causes serious eye irritation.</w:t>
      </w:r>
      <w:r w:rsidR="000F2910">
        <w:rPr>
          <w:rFonts w:ascii="Calibri" w:hAnsi="Calibri" w:cs="Calibri"/>
          <w:spacing w:val="-3"/>
          <w:sz w:val="20"/>
          <w:szCs w:val="20"/>
        </w:rPr>
        <w:tab/>
      </w:r>
      <w:r w:rsidR="00EB21C1">
        <w:rPr>
          <w:rFonts w:ascii="Calibri" w:hAnsi="Calibri" w:cs="Calibri"/>
          <w:spacing w:val="-3"/>
          <w:sz w:val="20"/>
          <w:szCs w:val="20"/>
        </w:rPr>
        <w:t xml:space="preserve"> </w:t>
      </w:r>
    </w:p>
    <w:p w:rsidR="00F96580" w:rsidRDefault="00F96580" w:rsidP="00F96580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</w:rPr>
      </w:pPr>
    </w:p>
    <w:p w:rsidR="000F2910" w:rsidRDefault="00F96580" w:rsidP="000F2910">
      <w:pPr>
        <w:tabs>
          <w:tab w:val="left" w:pos="-720"/>
          <w:tab w:val="left" w:pos="0"/>
          <w:tab w:val="left" w:pos="567"/>
        </w:tabs>
        <w:suppressAutoHyphens/>
        <w:ind w:left="720" w:hanging="720"/>
        <w:jc w:val="both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ab/>
      </w:r>
      <w:r w:rsidRPr="00F96580">
        <w:rPr>
          <w:rFonts w:ascii="Calibri" w:hAnsi="Calibri" w:cs="Calibri"/>
          <w:spacing w:val="-3"/>
          <w:sz w:val="20"/>
          <w:szCs w:val="20"/>
          <w:u w:val="single"/>
        </w:rPr>
        <w:t>Prevention Statements</w:t>
      </w:r>
      <w:r w:rsidR="000F2910">
        <w:rPr>
          <w:rFonts w:ascii="Calibri" w:hAnsi="Calibri" w:cs="Calibri"/>
          <w:spacing w:val="-3"/>
          <w:sz w:val="20"/>
          <w:szCs w:val="20"/>
        </w:rPr>
        <w:tab/>
      </w:r>
    </w:p>
    <w:p w:rsidR="000F2910" w:rsidRPr="000F2910" w:rsidRDefault="000F2910" w:rsidP="000F2910">
      <w:pPr>
        <w:tabs>
          <w:tab w:val="left" w:pos="-720"/>
          <w:tab w:val="left" w:pos="0"/>
          <w:tab w:val="left" w:pos="567"/>
        </w:tabs>
        <w:suppressAutoHyphens/>
        <w:ind w:left="1287" w:hanging="720"/>
        <w:jc w:val="both"/>
        <w:rPr>
          <w:rFonts w:ascii="Calibri" w:hAnsi="Calibri" w:cs="Calibri"/>
          <w:spacing w:val="-3"/>
          <w:sz w:val="20"/>
          <w:szCs w:val="20"/>
        </w:rPr>
      </w:pPr>
      <w:r w:rsidRPr="000F2910">
        <w:rPr>
          <w:rFonts w:ascii="Calibri" w:hAnsi="Calibri" w:cs="Calibri"/>
          <w:spacing w:val="-3"/>
          <w:sz w:val="20"/>
          <w:szCs w:val="20"/>
        </w:rPr>
        <w:t xml:space="preserve">P264 - </w:t>
      </w:r>
      <w:proofErr w:type="gramStart"/>
      <w:r w:rsidRPr="000F2910">
        <w:rPr>
          <w:rFonts w:ascii="Calibri" w:hAnsi="Calibri" w:cs="Calibri"/>
          <w:spacing w:val="-3"/>
          <w:sz w:val="20"/>
          <w:szCs w:val="20"/>
        </w:rPr>
        <w:t>Wash  thoroughly</w:t>
      </w:r>
      <w:proofErr w:type="gramEnd"/>
      <w:r w:rsidRPr="000F2910">
        <w:rPr>
          <w:rFonts w:ascii="Calibri" w:hAnsi="Calibri" w:cs="Calibri"/>
          <w:spacing w:val="-3"/>
          <w:sz w:val="20"/>
          <w:szCs w:val="20"/>
        </w:rPr>
        <w:t xml:space="preserve"> after handling.</w:t>
      </w:r>
    </w:p>
    <w:p w:rsidR="000F2910" w:rsidRPr="000F2910" w:rsidRDefault="000F2910" w:rsidP="000F2910">
      <w:pPr>
        <w:tabs>
          <w:tab w:val="left" w:pos="-720"/>
          <w:tab w:val="left" w:pos="0"/>
          <w:tab w:val="left" w:pos="567"/>
        </w:tabs>
        <w:suppressAutoHyphens/>
        <w:ind w:left="1287" w:hanging="720"/>
        <w:jc w:val="both"/>
        <w:rPr>
          <w:rFonts w:ascii="Calibri" w:hAnsi="Calibri" w:cs="Calibri"/>
          <w:spacing w:val="-3"/>
          <w:sz w:val="20"/>
          <w:szCs w:val="20"/>
        </w:rPr>
      </w:pPr>
      <w:r w:rsidRPr="000F2910">
        <w:rPr>
          <w:rFonts w:ascii="Calibri" w:hAnsi="Calibri" w:cs="Calibri"/>
          <w:spacing w:val="-3"/>
          <w:sz w:val="20"/>
          <w:szCs w:val="20"/>
        </w:rPr>
        <w:t>P280 - Wear protective gloves/protective clothing/eye protection/face protection.</w:t>
      </w:r>
      <w:r w:rsidRPr="000F2910">
        <w:rPr>
          <w:rFonts w:ascii="Calibri" w:hAnsi="Calibri" w:cs="Calibri"/>
          <w:spacing w:val="-3"/>
          <w:sz w:val="20"/>
          <w:szCs w:val="20"/>
        </w:rPr>
        <w:tab/>
      </w:r>
    </w:p>
    <w:p w:rsidR="000F2910" w:rsidRDefault="000F2910" w:rsidP="000F2910">
      <w:pPr>
        <w:tabs>
          <w:tab w:val="left" w:pos="-720"/>
          <w:tab w:val="left" w:pos="0"/>
          <w:tab w:val="left" w:pos="567"/>
        </w:tabs>
        <w:suppressAutoHyphens/>
        <w:ind w:left="1287" w:hanging="720"/>
        <w:jc w:val="both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>P305+P351+P</w:t>
      </w:r>
      <w:proofErr w:type="gramStart"/>
      <w:r>
        <w:rPr>
          <w:rFonts w:ascii="Calibri" w:hAnsi="Calibri" w:cs="Calibri"/>
          <w:spacing w:val="-3"/>
          <w:sz w:val="20"/>
          <w:szCs w:val="20"/>
        </w:rPr>
        <w:t xml:space="preserve">338 </w:t>
      </w:r>
      <w:r w:rsidRPr="000F2910">
        <w:rPr>
          <w:rFonts w:ascii="Calibri" w:hAnsi="Calibri" w:cs="Calibri"/>
          <w:spacing w:val="-3"/>
          <w:sz w:val="20"/>
          <w:szCs w:val="20"/>
        </w:rPr>
        <w:t xml:space="preserve"> IF</w:t>
      </w:r>
      <w:proofErr w:type="gramEnd"/>
      <w:r w:rsidRPr="000F2910">
        <w:rPr>
          <w:rFonts w:ascii="Calibri" w:hAnsi="Calibri" w:cs="Calibri"/>
          <w:spacing w:val="-3"/>
          <w:sz w:val="20"/>
          <w:szCs w:val="20"/>
        </w:rPr>
        <w:t xml:space="preserve"> IN EYES: Rinse cautiously with water for several minutes. Remove contact lenses, if present a</w:t>
      </w:r>
      <w:r>
        <w:rPr>
          <w:rFonts w:ascii="Calibri" w:hAnsi="Calibri" w:cs="Calibri"/>
          <w:spacing w:val="-3"/>
          <w:sz w:val="20"/>
          <w:szCs w:val="20"/>
        </w:rPr>
        <w:t>nd easy to do.</w:t>
      </w:r>
    </w:p>
    <w:p w:rsidR="000F2910" w:rsidRPr="000F2910" w:rsidRDefault="000F2910" w:rsidP="000F2910">
      <w:pPr>
        <w:tabs>
          <w:tab w:val="left" w:pos="-720"/>
          <w:tab w:val="left" w:pos="0"/>
          <w:tab w:val="left" w:pos="567"/>
        </w:tabs>
        <w:suppressAutoHyphens/>
        <w:ind w:left="1287" w:hanging="720"/>
        <w:jc w:val="both"/>
        <w:rPr>
          <w:rFonts w:ascii="Calibri" w:hAnsi="Calibri" w:cs="Calibri"/>
          <w:spacing w:val="-3"/>
          <w:sz w:val="20"/>
          <w:szCs w:val="20"/>
        </w:rPr>
      </w:pPr>
      <w:r w:rsidRPr="000F2910">
        <w:rPr>
          <w:rFonts w:ascii="Calibri" w:hAnsi="Calibri" w:cs="Calibri"/>
          <w:spacing w:val="-3"/>
          <w:sz w:val="20"/>
          <w:szCs w:val="20"/>
        </w:rPr>
        <w:t>Continue rinsing.</w:t>
      </w:r>
    </w:p>
    <w:p w:rsidR="000538E3" w:rsidRDefault="000F2910" w:rsidP="000F2910">
      <w:pPr>
        <w:tabs>
          <w:tab w:val="left" w:pos="-720"/>
          <w:tab w:val="left" w:pos="0"/>
          <w:tab w:val="left" w:pos="567"/>
        </w:tabs>
        <w:suppressAutoHyphens/>
        <w:ind w:left="1287" w:hanging="720"/>
        <w:jc w:val="both"/>
        <w:rPr>
          <w:rFonts w:ascii="Calibri" w:hAnsi="Calibri" w:cs="Calibri"/>
          <w:spacing w:val="-3"/>
          <w:sz w:val="20"/>
          <w:szCs w:val="20"/>
        </w:rPr>
      </w:pPr>
      <w:r w:rsidRPr="000F2910">
        <w:rPr>
          <w:rFonts w:ascii="Calibri" w:hAnsi="Calibri" w:cs="Calibri"/>
          <w:spacing w:val="-3"/>
          <w:sz w:val="20"/>
          <w:szCs w:val="20"/>
        </w:rPr>
        <w:t>P337+P313 - If eye irritation persists: Get medical advice/attention.</w:t>
      </w:r>
    </w:p>
    <w:p w:rsidR="000538E3" w:rsidRDefault="000538E3" w:rsidP="000F2910">
      <w:pPr>
        <w:tabs>
          <w:tab w:val="left" w:pos="-720"/>
          <w:tab w:val="left" w:pos="0"/>
          <w:tab w:val="left" w:pos="567"/>
        </w:tabs>
        <w:suppressAutoHyphens/>
        <w:ind w:left="1287" w:hanging="720"/>
        <w:jc w:val="both"/>
        <w:rPr>
          <w:rFonts w:ascii="Calibri" w:hAnsi="Calibri" w:cs="Calibri"/>
          <w:spacing w:val="-3"/>
          <w:sz w:val="20"/>
          <w:szCs w:val="20"/>
        </w:rPr>
      </w:pPr>
      <w:r w:rsidRPr="000538E3">
        <w:rPr>
          <w:rFonts w:ascii="Calibri" w:hAnsi="Calibri" w:cs="Calibri"/>
          <w:spacing w:val="-3"/>
          <w:sz w:val="20"/>
          <w:szCs w:val="20"/>
        </w:rPr>
        <w:t>P501 - Di</w:t>
      </w:r>
      <w:r>
        <w:rPr>
          <w:rFonts w:ascii="Calibri" w:hAnsi="Calibri" w:cs="Calibri"/>
          <w:spacing w:val="-3"/>
          <w:sz w:val="20"/>
          <w:szCs w:val="20"/>
        </w:rPr>
        <w:t>spose of contents/container to R</w:t>
      </w:r>
      <w:r w:rsidRPr="000538E3">
        <w:rPr>
          <w:rFonts w:ascii="Calibri" w:hAnsi="Calibri" w:cs="Calibri"/>
          <w:spacing w:val="-3"/>
          <w:sz w:val="20"/>
          <w:szCs w:val="20"/>
        </w:rPr>
        <w:t>EQUIREMENTS OF LOCAL AUTHORITIES</w:t>
      </w:r>
    </w:p>
    <w:p w:rsidR="000538E3" w:rsidRDefault="000538E3" w:rsidP="000F2910">
      <w:pPr>
        <w:tabs>
          <w:tab w:val="left" w:pos="-720"/>
          <w:tab w:val="left" w:pos="0"/>
          <w:tab w:val="left" w:pos="567"/>
        </w:tabs>
        <w:suppressAutoHyphens/>
        <w:ind w:left="1287" w:hanging="720"/>
        <w:jc w:val="both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>Other hazards: Spillage may create slip hazard.</w:t>
      </w:r>
    </w:p>
    <w:p w:rsidR="00E852D7" w:rsidRDefault="00E852D7" w:rsidP="000F2910">
      <w:pPr>
        <w:tabs>
          <w:tab w:val="left" w:pos="-720"/>
          <w:tab w:val="left" w:pos="0"/>
          <w:tab w:val="left" w:pos="567"/>
        </w:tabs>
        <w:suppressAutoHyphens/>
        <w:ind w:left="1287" w:hanging="720"/>
        <w:jc w:val="both"/>
        <w:rPr>
          <w:rFonts w:ascii="Calibri" w:hAnsi="Calibri" w:cs="Calibri"/>
          <w:spacing w:val="-3"/>
          <w:sz w:val="20"/>
          <w:szCs w:val="20"/>
        </w:rPr>
      </w:pPr>
    </w:p>
    <w:p w:rsidR="00E852D7" w:rsidRDefault="00E852D7" w:rsidP="000F2910">
      <w:pPr>
        <w:tabs>
          <w:tab w:val="left" w:pos="-720"/>
          <w:tab w:val="left" w:pos="0"/>
          <w:tab w:val="left" w:pos="567"/>
        </w:tabs>
        <w:suppressAutoHyphens/>
        <w:ind w:left="1287" w:hanging="720"/>
        <w:jc w:val="both"/>
        <w:rPr>
          <w:rFonts w:ascii="Calibri" w:hAnsi="Calibri" w:cs="Calibri"/>
          <w:spacing w:val="-3"/>
          <w:sz w:val="20"/>
          <w:szCs w:val="20"/>
        </w:rPr>
      </w:pPr>
    </w:p>
    <w:p w:rsidR="00E852D7" w:rsidRDefault="00E852D7" w:rsidP="000F2910">
      <w:pPr>
        <w:tabs>
          <w:tab w:val="left" w:pos="-720"/>
          <w:tab w:val="left" w:pos="0"/>
          <w:tab w:val="left" w:pos="567"/>
        </w:tabs>
        <w:suppressAutoHyphens/>
        <w:ind w:left="1287" w:hanging="720"/>
        <w:jc w:val="both"/>
        <w:rPr>
          <w:rFonts w:ascii="Calibri" w:hAnsi="Calibri" w:cs="Calibri"/>
          <w:spacing w:val="-3"/>
          <w:sz w:val="20"/>
          <w:szCs w:val="20"/>
        </w:rPr>
      </w:pPr>
    </w:p>
    <w:p w:rsidR="00E852D7" w:rsidRDefault="00E852D7" w:rsidP="000F2910">
      <w:pPr>
        <w:tabs>
          <w:tab w:val="left" w:pos="-720"/>
          <w:tab w:val="left" w:pos="0"/>
          <w:tab w:val="left" w:pos="567"/>
        </w:tabs>
        <w:suppressAutoHyphens/>
        <w:ind w:left="1287" w:hanging="720"/>
        <w:jc w:val="both"/>
        <w:rPr>
          <w:rFonts w:ascii="Calibri" w:hAnsi="Calibri" w:cs="Calibri"/>
          <w:spacing w:val="-3"/>
          <w:sz w:val="20"/>
          <w:szCs w:val="20"/>
        </w:rPr>
      </w:pPr>
    </w:p>
    <w:p w:rsidR="00E852D7" w:rsidRDefault="00E852D7" w:rsidP="000F2910">
      <w:pPr>
        <w:tabs>
          <w:tab w:val="left" w:pos="-720"/>
          <w:tab w:val="left" w:pos="0"/>
          <w:tab w:val="left" w:pos="567"/>
        </w:tabs>
        <w:suppressAutoHyphens/>
        <w:ind w:left="1287" w:hanging="720"/>
        <w:jc w:val="both"/>
        <w:rPr>
          <w:rFonts w:ascii="Calibri" w:hAnsi="Calibri" w:cs="Calibri"/>
          <w:spacing w:val="-3"/>
          <w:sz w:val="20"/>
          <w:szCs w:val="20"/>
        </w:rPr>
      </w:pPr>
    </w:p>
    <w:p w:rsidR="00E852D7" w:rsidRDefault="00E852D7" w:rsidP="000F2910">
      <w:pPr>
        <w:tabs>
          <w:tab w:val="left" w:pos="-720"/>
          <w:tab w:val="left" w:pos="0"/>
          <w:tab w:val="left" w:pos="567"/>
        </w:tabs>
        <w:suppressAutoHyphens/>
        <w:ind w:left="1287" w:hanging="720"/>
        <w:jc w:val="both"/>
        <w:rPr>
          <w:rFonts w:ascii="Calibri" w:hAnsi="Calibri" w:cs="Calibri"/>
          <w:spacing w:val="-3"/>
          <w:sz w:val="20"/>
          <w:szCs w:val="20"/>
        </w:rPr>
      </w:pPr>
    </w:p>
    <w:p w:rsidR="00E852D7" w:rsidRDefault="00E852D7" w:rsidP="000F2910">
      <w:pPr>
        <w:tabs>
          <w:tab w:val="left" w:pos="-720"/>
          <w:tab w:val="left" w:pos="0"/>
          <w:tab w:val="left" w:pos="567"/>
        </w:tabs>
        <w:suppressAutoHyphens/>
        <w:ind w:left="1287" w:hanging="720"/>
        <w:jc w:val="both"/>
        <w:rPr>
          <w:rFonts w:ascii="Calibri" w:hAnsi="Calibri" w:cs="Calibri"/>
          <w:spacing w:val="-3"/>
          <w:sz w:val="20"/>
          <w:szCs w:val="20"/>
        </w:rPr>
      </w:pPr>
    </w:p>
    <w:p w:rsidR="00E852D7" w:rsidRDefault="00E852D7" w:rsidP="000F2910">
      <w:pPr>
        <w:tabs>
          <w:tab w:val="left" w:pos="-720"/>
          <w:tab w:val="left" w:pos="0"/>
          <w:tab w:val="left" w:pos="567"/>
        </w:tabs>
        <w:suppressAutoHyphens/>
        <w:ind w:left="1287" w:hanging="720"/>
        <w:jc w:val="both"/>
        <w:rPr>
          <w:rFonts w:ascii="Calibri" w:hAnsi="Calibri" w:cs="Calibri"/>
          <w:spacing w:val="-3"/>
          <w:sz w:val="20"/>
          <w:szCs w:val="20"/>
        </w:rPr>
      </w:pPr>
    </w:p>
    <w:p w:rsidR="00E852D7" w:rsidRDefault="0059147A" w:rsidP="0059147A">
      <w:pPr>
        <w:tabs>
          <w:tab w:val="left" w:pos="-720"/>
          <w:tab w:val="left" w:pos="0"/>
          <w:tab w:val="left" w:pos="567"/>
        </w:tabs>
        <w:suppressAutoHyphens/>
        <w:ind w:left="1287" w:hanging="720"/>
        <w:jc w:val="center"/>
        <w:rPr>
          <w:b/>
        </w:rPr>
      </w:pPr>
      <w:r>
        <w:rPr>
          <w:b/>
        </w:rPr>
        <w:lastRenderedPageBreak/>
        <w:t>RTU Surface Sanitiser</w:t>
      </w:r>
    </w:p>
    <w:p w:rsidR="0059147A" w:rsidRPr="0059147A" w:rsidRDefault="0059147A" w:rsidP="0059147A">
      <w:pPr>
        <w:tabs>
          <w:tab w:val="left" w:pos="-720"/>
          <w:tab w:val="left" w:pos="0"/>
          <w:tab w:val="left" w:pos="567"/>
        </w:tabs>
        <w:suppressAutoHyphens/>
        <w:ind w:left="1287" w:hanging="720"/>
        <w:rPr>
          <w:rFonts w:ascii="Calibri" w:hAnsi="Calibri" w:cs="Calibri"/>
          <w:spacing w:val="-3"/>
          <w:sz w:val="20"/>
          <w:szCs w:val="20"/>
        </w:rPr>
      </w:pPr>
      <w:r>
        <w:t>Continued:</w:t>
      </w:r>
    </w:p>
    <w:p w:rsidR="00F96580" w:rsidRPr="000F2910" w:rsidRDefault="000F2910" w:rsidP="000F2910">
      <w:pPr>
        <w:tabs>
          <w:tab w:val="left" w:pos="-720"/>
          <w:tab w:val="left" w:pos="0"/>
          <w:tab w:val="left" w:pos="567"/>
        </w:tabs>
        <w:suppressAutoHyphens/>
        <w:ind w:left="1287" w:hanging="720"/>
        <w:jc w:val="both"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ab/>
      </w:r>
    </w:p>
    <w:p w:rsidR="00EB21C1" w:rsidRDefault="00EB21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059"/>
      </w:tblGrid>
      <w:tr w:rsidR="00ED1A0B" w:rsidRPr="00ED1A0B" w:rsidTr="00F8396D">
        <w:tc>
          <w:tcPr>
            <w:tcW w:w="421" w:type="dxa"/>
            <w:shd w:val="clear" w:color="auto" w:fill="DEEAF6" w:themeFill="accent1" w:themeFillTint="33"/>
          </w:tcPr>
          <w:p w:rsidR="00ED1A0B" w:rsidRPr="00ED1A0B" w:rsidRDefault="00ED1A0B" w:rsidP="00ED1A0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059" w:type="dxa"/>
            <w:shd w:val="clear" w:color="auto" w:fill="DEEAF6" w:themeFill="accent1" w:themeFillTint="33"/>
          </w:tcPr>
          <w:p w:rsidR="00ED1A0B" w:rsidRPr="00ED1A0B" w:rsidRDefault="00ED1A0B" w:rsidP="00ED1A0B">
            <w:pPr>
              <w:rPr>
                <w:b/>
              </w:rPr>
            </w:pPr>
            <w:r>
              <w:rPr>
                <w:b/>
              </w:rPr>
              <w:t>Composition/Information on Ingredients</w:t>
            </w:r>
          </w:p>
        </w:tc>
      </w:tr>
    </w:tbl>
    <w:p w:rsidR="00F8396D" w:rsidRDefault="00F8396D"/>
    <w:p w:rsidR="00F96580" w:rsidRPr="00C92EAD" w:rsidRDefault="008B552E" w:rsidP="00F96580">
      <w:pPr>
        <w:tabs>
          <w:tab w:val="left" w:pos="567"/>
        </w:tabs>
      </w:pPr>
      <w:r>
        <w:rPr>
          <w:b/>
        </w:rPr>
        <w:t>3.1</w:t>
      </w:r>
      <w:r>
        <w:rPr>
          <w:b/>
        </w:rPr>
        <w:tab/>
      </w:r>
      <w:r w:rsidR="00E852D7">
        <w:rPr>
          <w:b/>
          <w:u w:val="single"/>
        </w:rPr>
        <w:t>Mixtures</w:t>
      </w:r>
    </w:p>
    <w:p w:rsidR="00E852D7" w:rsidRDefault="00E852D7" w:rsidP="00E852D7">
      <w:pPr>
        <w:pStyle w:val="BodyText"/>
        <w:kinsoku w:val="0"/>
        <w:overflowPunct w:val="0"/>
        <w:spacing w:before="20" w:after="49"/>
        <w:ind w:left="163"/>
      </w:pPr>
      <w:r>
        <w:t>67/548/EEC / 1999/45/EC</w:t>
      </w: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1068"/>
        <w:gridCol w:w="958"/>
        <w:gridCol w:w="896"/>
        <w:gridCol w:w="1599"/>
        <w:gridCol w:w="817"/>
        <w:gridCol w:w="3027"/>
      </w:tblGrid>
      <w:tr w:rsidR="00E852D7" w:rsidTr="00C53739">
        <w:trPr>
          <w:trHeight w:val="380"/>
        </w:trPr>
        <w:tc>
          <w:tcPr>
            <w:tcW w:w="2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one" w:sz="6" w:space="0" w:color="auto"/>
            </w:tcBorders>
            <w:shd w:val="clear" w:color="auto" w:fill="D9E8FF"/>
          </w:tcPr>
          <w:p w:rsidR="00E852D7" w:rsidRDefault="00E852D7" w:rsidP="00C53739">
            <w:pPr>
              <w:pStyle w:val="TableParagraph"/>
              <w:kinsoku w:val="0"/>
              <w:overflowPunct w:val="0"/>
              <w:spacing w:before="25"/>
              <w:ind w:left="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Chemical Name</w:t>
            </w:r>
          </w:p>
        </w:tc>
        <w:tc>
          <w:tcPr>
            <w:tcW w:w="1068" w:type="dxa"/>
            <w:tcBorders>
              <w:top w:val="single" w:sz="12" w:space="0" w:color="000000"/>
              <w:left w:val="none" w:sz="6" w:space="0" w:color="auto"/>
              <w:bottom w:val="single" w:sz="12" w:space="0" w:color="000000"/>
              <w:right w:val="none" w:sz="6" w:space="0" w:color="auto"/>
            </w:tcBorders>
            <w:shd w:val="clear" w:color="auto" w:fill="D9E8FF"/>
          </w:tcPr>
          <w:p w:rsidR="00E852D7" w:rsidRDefault="00E852D7" w:rsidP="00C53739">
            <w:pPr>
              <w:pStyle w:val="TableParagraph"/>
              <w:kinsoku w:val="0"/>
              <w:overflowPunct w:val="0"/>
              <w:spacing w:before="25"/>
              <w:ind w:left="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Index No.</w:t>
            </w:r>
          </w:p>
        </w:tc>
        <w:tc>
          <w:tcPr>
            <w:tcW w:w="958" w:type="dxa"/>
            <w:tcBorders>
              <w:top w:val="single" w:sz="12" w:space="0" w:color="000000"/>
              <w:left w:val="none" w:sz="6" w:space="0" w:color="auto"/>
              <w:bottom w:val="single" w:sz="12" w:space="0" w:color="000000"/>
              <w:right w:val="none" w:sz="6" w:space="0" w:color="auto"/>
            </w:tcBorders>
            <w:shd w:val="clear" w:color="auto" w:fill="D9E8FF"/>
          </w:tcPr>
          <w:p w:rsidR="00E852D7" w:rsidRDefault="00E852D7" w:rsidP="00C53739">
            <w:pPr>
              <w:pStyle w:val="TableParagraph"/>
              <w:kinsoku w:val="0"/>
              <w:overflowPunct w:val="0"/>
              <w:spacing w:before="25"/>
              <w:ind w:left="1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CAS No.</w:t>
            </w:r>
          </w:p>
        </w:tc>
        <w:tc>
          <w:tcPr>
            <w:tcW w:w="896" w:type="dxa"/>
            <w:tcBorders>
              <w:top w:val="single" w:sz="12" w:space="0" w:color="000000"/>
              <w:left w:val="none" w:sz="6" w:space="0" w:color="auto"/>
              <w:bottom w:val="single" w:sz="12" w:space="0" w:color="000000"/>
              <w:right w:val="none" w:sz="6" w:space="0" w:color="auto"/>
            </w:tcBorders>
            <w:shd w:val="clear" w:color="auto" w:fill="D9E8FF"/>
          </w:tcPr>
          <w:p w:rsidR="00E852D7" w:rsidRDefault="00E852D7" w:rsidP="00C53739">
            <w:pPr>
              <w:pStyle w:val="TableParagraph"/>
              <w:kinsoku w:val="0"/>
              <w:overflowPunct w:val="0"/>
              <w:spacing w:before="25"/>
              <w:ind w:left="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EC No.</w:t>
            </w:r>
          </w:p>
        </w:tc>
        <w:tc>
          <w:tcPr>
            <w:tcW w:w="1599" w:type="dxa"/>
            <w:tcBorders>
              <w:top w:val="single" w:sz="12" w:space="0" w:color="000000"/>
              <w:left w:val="none" w:sz="6" w:space="0" w:color="auto"/>
              <w:bottom w:val="single" w:sz="12" w:space="0" w:color="000000"/>
              <w:right w:val="none" w:sz="6" w:space="0" w:color="auto"/>
            </w:tcBorders>
            <w:shd w:val="clear" w:color="auto" w:fill="D9E8FF"/>
          </w:tcPr>
          <w:p w:rsidR="00E852D7" w:rsidRDefault="00E852D7" w:rsidP="00C53739">
            <w:pPr>
              <w:pStyle w:val="TableParagraph"/>
              <w:kinsoku w:val="0"/>
              <w:overflowPunct w:val="0"/>
              <w:spacing w:before="25" w:line="186" w:lineRule="exact"/>
              <w:ind w:left="147" w:righ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REACH Registration Number</w:t>
            </w:r>
          </w:p>
        </w:tc>
        <w:tc>
          <w:tcPr>
            <w:tcW w:w="817" w:type="dxa"/>
            <w:tcBorders>
              <w:top w:val="single" w:sz="12" w:space="0" w:color="000000"/>
              <w:left w:val="none" w:sz="6" w:space="0" w:color="auto"/>
              <w:bottom w:val="single" w:sz="12" w:space="0" w:color="000000"/>
              <w:right w:val="none" w:sz="6" w:space="0" w:color="auto"/>
            </w:tcBorders>
            <w:shd w:val="clear" w:color="auto" w:fill="D9E8FF"/>
          </w:tcPr>
          <w:p w:rsidR="00E852D7" w:rsidRDefault="00E852D7" w:rsidP="00C53739">
            <w:pPr>
              <w:pStyle w:val="TableParagraph"/>
              <w:kinsoku w:val="0"/>
              <w:overflowPunct w:val="0"/>
              <w:spacing w:before="25" w:line="186" w:lineRule="exact"/>
              <w:ind w:left="171" w:right="167" w:firstLine="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Conc. (%w/w)</w:t>
            </w:r>
          </w:p>
        </w:tc>
        <w:tc>
          <w:tcPr>
            <w:tcW w:w="3027" w:type="dxa"/>
            <w:tcBorders>
              <w:top w:val="single" w:sz="12" w:space="0" w:color="000000"/>
              <w:left w:val="none" w:sz="6" w:space="0" w:color="auto"/>
              <w:bottom w:val="single" w:sz="12" w:space="0" w:color="000000"/>
              <w:right w:val="single" w:sz="12" w:space="0" w:color="000000"/>
            </w:tcBorders>
            <w:shd w:val="clear" w:color="auto" w:fill="D9E8FF"/>
          </w:tcPr>
          <w:p w:rsidR="00E852D7" w:rsidRDefault="00E852D7" w:rsidP="00C53739">
            <w:pPr>
              <w:pStyle w:val="TableParagraph"/>
              <w:tabs>
                <w:tab w:val="left" w:pos="1982"/>
              </w:tabs>
              <w:kinsoku w:val="0"/>
              <w:overflowPunct w:val="0"/>
              <w:spacing w:before="25"/>
              <w:ind w:left="3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Classification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M-factor.</w:t>
            </w:r>
          </w:p>
        </w:tc>
      </w:tr>
      <w:tr w:rsidR="00E852D7" w:rsidTr="00C53739">
        <w:trPr>
          <w:trHeight w:val="226"/>
        </w:trPr>
        <w:tc>
          <w:tcPr>
            <w:tcW w:w="2285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line="159" w:lineRule="exact"/>
              <w:ind w:left="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WATER</w:t>
            </w:r>
          </w:p>
        </w:tc>
        <w:tc>
          <w:tcPr>
            <w:tcW w:w="1068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line="159" w:lineRule="exact"/>
              <w:ind w:right="3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80 - 90%</w:t>
            </w:r>
          </w:p>
        </w:tc>
        <w:tc>
          <w:tcPr>
            <w:tcW w:w="3027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single" w:sz="12" w:space="0" w:color="000000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52D7" w:rsidTr="00C53739">
        <w:trPr>
          <w:trHeight w:val="340"/>
        </w:trPr>
        <w:tc>
          <w:tcPr>
            <w:tcW w:w="2285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before="81"/>
              <w:ind w:left="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BENZYLAMMONIUM CHLORIDE</w:t>
            </w:r>
          </w:p>
        </w:tc>
        <w:tc>
          <w:tcPr>
            <w:tcW w:w="10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before="81"/>
              <w:ind w:left="1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68391-05-5</w:t>
            </w:r>
          </w:p>
        </w:tc>
        <w:tc>
          <w:tcPr>
            <w:tcW w:w="8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before="81"/>
              <w:ind w:left="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269-919-4</w:t>
            </w:r>
          </w:p>
        </w:tc>
        <w:tc>
          <w:tcPr>
            <w:tcW w:w="15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before="81"/>
              <w:ind w:right="3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0 - 0.5%</w:t>
            </w:r>
          </w:p>
        </w:tc>
        <w:tc>
          <w:tcPr>
            <w:tcW w:w="30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12" w:space="0" w:color="000000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before="81"/>
              <w:ind w:left="3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C; R34 </w:t>
            </w:r>
            <w:proofErr w:type="spellStart"/>
            <w:r>
              <w:rPr>
                <w:sz w:val="14"/>
                <w:szCs w:val="14"/>
              </w:rPr>
              <w:t>Xn</w:t>
            </w:r>
            <w:proofErr w:type="spellEnd"/>
            <w:r>
              <w:rPr>
                <w:sz w:val="14"/>
                <w:szCs w:val="14"/>
              </w:rPr>
              <w:t>; R22 N; R50</w:t>
            </w:r>
          </w:p>
        </w:tc>
      </w:tr>
      <w:tr w:rsidR="00E852D7" w:rsidTr="00C53739">
        <w:trPr>
          <w:trHeight w:val="260"/>
        </w:trPr>
        <w:tc>
          <w:tcPr>
            <w:tcW w:w="2285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before="82" w:line="167" w:lineRule="exact"/>
              <w:ind w:left="69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trisodium</w:t>
            </w:r>
            <w:proofErr w:type="spellEnd"/>
            <w:r>
              <w:rPr>
                <w:sz w:val="14"/>
                <w:szCs w:val="14"/>
              </w:rPr>
              <w:t xml:space="preserve"> nitrilotriacetate</w:t>
            </w:r>
          </w:p>
        </w:tc>
        <w:tc>
          <w:tcPr>
            <w:tcW w:w="10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before="82" w:line="167" w:lineRule="exact"/>
              <w:ind w:left="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607-620-00-6</w:t>
            </w:r>
          </w:p>
        </w:tc>
        <w:tc>
          <w:tcPr>
            <w:tcW w:w="9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before="82" w:line="167" w:lineRule="exact"/>
              <w:ind w:left="1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5064-31-3</w:t>
            </w:r>
          </w:p>
        </w:tc>
        <w:tc>
          <w:tcPr>
            <w:tcW w:w="8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before="82" w:line="167" w:lineRule="exact"/>
              <w:ind w:left="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225-768-6</w:t>
            </w:r>
          </w:p>
        </w:tc>
        <w:tc>
          <w:tcPr>
            <w:tcW w:w="15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before="82" w:line="167" w:lineRule="exact"/>
              <w:ind w:right="3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0 - 0.5%</w:t>
            </w:r>
          </w:p>
        </w:tc>
        <w:tc>
          <w:tcPr>
            <w:tcW w:w="30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12" w:space="0" w:color="000000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before="81" w:line="168" w:lineRule="exact"/>
              <w:ind w:left="32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Carc</w:t>
            </w:r>
            <w:proofErr w:type="spellEnd"/>
            <w:r>
              <w:rPr>
                <w:sz w:val="14"/>
                <w:szCs w:val="14"/>
              </w:rPr>
              <w:t xml:space="preserve">. Cat. 3; R40 </w:t>
            </w:r>
            <w:proofErr w:type="spellStart"/>
            <w:r>
              <w:rPr>
                <w:sz w:val="14"/>
                <w:szCs w:val="14"/>
              </w:rPr>
              <w:t>Xn</w:t>
            </w:r>
            <w:proofErr w:type="spellEnd"/>
            <w:r>
              <w:rPr>
                <w:sz w:val="14"/>
                <w:szCs w:val="14"/>
              </w:rPr>
              <w:t>; R22 Xi;</w:t>
            </w:r>
          </w:p>
        </w:tc>
      </w:tr>
      <w:tr w:rsidR="00E852D7" w:rsidTr="00C53739">
        <w:trPr>
          <w:trHeight w:val="180"/>
        </w:trPr>
        <w:tc>
          <w:tcPr>
            <w:tcW w:w="2285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12" w:space="0" w:color="000000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line="167" w:lineRule="exact"/>
              <w:ind w:left="3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R36</w:t>
            </w:r>
          </w:p>
        </w:tc>
      </w:tr>
      <w:tr w:rsidR="00E852D7" w:rsidTr="00C53739">
        <w:trPr>
          <w:trHeight w:val="260"/>
        </w:trPr>
        <w:tc>
          <w:tcPr>
            <w:tcW w:w="2285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ind w:left="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ALCOHOL ETHOXYLATE</w:t>
            </w:r>
          </w:p>
        </w:tc>
        <w:tc>
          <w:tcPr>
            <w:tcW w:w="10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ind w:left="1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68439-46-3</w:t>
            </w:r>
          </w:p>
        </w:tc>
        <w:tc>
          <w:tcPr>
            <w:tcW w:w="8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ind w:right="3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1 - 10%</w:t>
            </w:r>
          </w:p>
        </w:tc>
        <w:tc>
          <w:tcPr>
            <w:tcW w:w="30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12" w:space="0" w:color="000000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ind w:left="32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Xn</w:t>
            </w:r>
            <w:proofErr w:type="spellEnd"/>
            <w:r>
              <w:rPr>
                <w:sz w:val="14"/>
                <w:szCs w:val="14"/>
              </w:rPr>
              <w:t>; R22 Xi; R41</w:t>
            </w:r>
          </w:p>
        </w:tc>
      </w:tr>
      <w:tr w:rsidR="00E852D7" w:rsidTr="00C53739">
        <w:trPr>
          <w:trHeight w:val="260"/>
        </w:trPr>
        <w:tc>
          <w:tcPr>
            <w:tcW w:w="2285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before="81" w:line="168" w:lineRule="exact"/>
              <w:ind w:left="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TETRA POTASSIUM</w:t>
            </w:r>
          </w:p>
        </w:tc>
        <w:tc>
          <w:tcPr>
            <w:tcW w:w="10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before="82" w:line="167" w:lineRule="exact"/>
              <w:ind w:left="1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7320-34-5</w:t>
            </w:r>
          </w:p>
        </w:tc>
        <w:tc>
          <w:tcPr>
            <w:tcW w:w="8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before="82" w:line="167" w:lineRule="exact"/>
              <w:ind w:left="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230-785-7</w:t>
            </w:r>
          </w:p>
        </w:tc>
        <w:tc>
          <w:tcPr>
            <w:tcW w:w="15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before="82" w:line="167" w:lineRule="exact"/>
              <w:ind w:left="1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01-2119489369-18</w:t>
            </w:r>
          </w:p>
        </w:tc>
        <w:tc>
          <w:tcPr>
            <w:tcW w:w="8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before="82" w:line="167" w:lineRule="exact"/>
              <w:ind w:right="3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1 - 10%</w:t>
            </w:r>
          </w:p>
        </w:tc>
        <w:tc>
          <w:tcPr>
            <w:tcW w:w="30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12" w:space="0" w:color="000000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before="82" w:line="167" w:lineRule="exact"/>
              <w:ind w:left="3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Xi; R36</w:t>
            </w:r>
          </w:p>
        </w:tc>
      </w:tr>
      <w:tr w:rsidR="00E852D7" w:rsidTr="00C53739">
        <w:trPr>
          <w:trHeight w:val="180"/>
        </w:trPr>
        <w:tc>
          <w:tcPr>
            <w:tcW w:w="2285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line="167" w:lineRule="exact"/>
              <w:ind w:left="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PYROPHOSPHATE</w:t>
            </w:r>
          </w:p>
        </w:tc>
        <w:tc>
          <w:tcPr>
            <w:tcW w:w="10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2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12" w:space="0" w:color="000000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852D7" w:rsidTr="00C53739">
        <w:trPr>
          <w:trHeight w:val="380"/>
        </w:trPr>
        <w:tc>
          <w:tcPr>
            <w:tcW w:w="2285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ind w:left="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Sodium hydroxide</w:t>
            </w:r>
          </w:p>
        </w:tc>
        <w:tc>
          <w:tcPr>
            <w:tcW w:w="1068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ind w:left="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011-002-00-6</w:t>
            </w:r>
          </w:p>
        </w:tc>
        <w:tc>
          <w:tcPr>
            <w:tcW w:w="958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ind w:left="1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1310-73-2</w:t>
            </w:r>
          </w:p>
        </w:tc>
        <w:tc>
          <w:tcPr>
            <w:tcW w:w="896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ind w:left="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215-185-5</w:t>
            </w:r>
          </w:p>
        </w:tc>
        <w:tc>
          <w:tcPr>
            <w:tcW w:w="1599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ind w:left="1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01-2119457892-27</w:t>
            </w:r>
          </w:p>
        </w:tc>
        <w:tc>
          <w:tcPr>
            <w:tcW w:w="817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ind w:right="3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0 - 0.5%</w:t>
            </w:r>
          </w:p>
        </w:tc>
        <w:tc>
          <w:tcPr>
            <w:tcW w:w="3027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12" w:space="0" w:color="000000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ind w:left="3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C; R35</w:t>
            </w:r>
          </w:p>
        </w:tc>
      </w:tr>
    </w:tbl>
    <w:p w:rsidR="00F96580" w:rsidRDefault="00F96580" w:rsidP="00F96580">
      <w:pPr>
        <w:tabs>
          <w:tab w:val="left" w:pos="567"/>
        </w:tabs>
        <w:rPr>
          <w:b/>
          <w:u w:val="single"/>
        </w:rPr>
      </w:pPr>
    </w:p>
    <w:p w:rsidR="00E852D7" w:rsidRDefault="00E852D7" w:rsidP="00E852D7">
      <w:pPr>
        <w:pStyle w:val="BodyText"/>
        <w:kinsoku w:val="0"/>
        <w:overflowPunct w:val="0"/>
        <w:spacing w:before="89" w:after="49"/>
        <w:ind w:left="163"/>
      </w:pPr>
      <w:r>
        <w:t>EC 1272/2008</w:t>
      </w: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5"/>
        <w:gridCol w:w="1068"/>
        <w:gridCol w:w="958"/>
        <w:gridCol w:w="896"/>
        <w:gridCol w:w="1599"/>
        <w:gridCol w:w="3844"/>
      </w:tblGrid>
      <w:tr w:rsidR="00E852D7" w:rsidTr="00C53739">
        <w:trPr>
          <w:trHeight w:val="380"/>
        </w:trPr>
        <w:tc>
          <w:tcPr>
            <w:tcW w:w="2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one" w:sz="6" w:space="0" w:color="auto"/>
            </w:tcBorders>
            <w:shd w:val="clear" w:color="auto" w:fill="D9E8FF"/>
          </w:tcPr>
          <w:p w:rsidR="00E852D7" w:rsidRDefault="00E852D7" w:rsidP="00C53739">
            <w:pPr>
              <w:pStyle w:val="TableParagraph"/>
              <w:kinsoku w:val="0"/>
              <w:overflowPunct w:val="0"/>
              <w:spacing w:before="25"/>
              <w:ind w:left="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Chemical Name</w:t>
            </w:r>
          </w:p>
        </w:tc>
        <w:tc>
          <w:tcPr>
            <w:tcW w:w="1068" w:type="dxa"/>
            <w:tcBorders>
              <w:top w:val="single" w:sz="12" w:space="0" w:color="000000"/>
              <w:left w:val="none" w:sz="6" w:space="0" w:color="auto"/>
              <w:bottom w:val="single" w:sz="12" w:space="0" w:color="000000"/>
              <w:right w:val="none" w:sz="6" w:space="0" w:color="auto"/>
            </w:tcBorders>
            <w:shd w:val="clear" w:color="auto" w:fill="D9E8FF"/>
          </w:tcPr>
          <w:p w:rsidR="00E852D7" w:rsidRDefault="00E852D7" w:rsidP="00C53739">
            <w:pPr>
              <w:pStyle w:val="TableParagraph"/>
              <w:kinsoku w:val="0"/>
              <w:overflowPunct w:val="0"/>
              <w:spacing w:before="25"/>
              <w:ind w:left="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Index No.</w:t>
            </w:r>
          </w:p>
        </w:tc>
        <w:tc>
          <w:tcPr>
            <w:tcW w:w="958" w:type="dxa"/>
            <w:tcBorders>
              <w:top w:val="single" w:sz="12" w:space="0" w:color="000000"/>
              <w:left w:val="none" w:sz="6" w:space="0" w:color="auto"/>
              <w:bottom w:val="single" w:sz="12" w:space="0" w:color="000000"/>
              <w:right w:val="none" w:sz="6" w:space="0" w:color="auto"/>
            </w:tcBorders>
            <w:shd w:val="clear" w:color="auto" w:fill="D9E8FF"/>
          </w:tcPr>
          <w:p w:rsidR="00E852D7" w:rsidRDefault="00E852D7" w:rsidP="00C53739">
            <w:pPr>
              <w:pStyle w:val="TableParagraph"/>
              <w:kinsoku w:val="0"/>
              <w:overflowPunct w:val="0"/>
              <w:spacing w:before="25"/>
              <w:ind w:left="1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CAS No.</w:t>
            </w:r>
          </w:p>
        </w:tc>
        <w:tc>
          <w:tcPr>
            <w:tcW w:w="896" w:type="dxa"/>
            <w:tcBorders>
              <w:top w:val="single" w:sz="12" w:space="0" w:color="000000"/>
              <w:left w:val="none" w:sz="6" w:space="0" w:color="auto"/>
              <w:bottom w:val="single" w:sz="12" w:space="0" w:color="000000"/>
              <w:right w:val="none" w:sz="6" w:space="0" w:color="auto"/>
            </w:tcBorders>
            <w:shd w:val="clear" w:color="auto" w:fill="D9E8FF"/>
          </w:tcPr>
          <w:p w:rsidR="00E852D7" w:rsidRDefault="00E852D7" w:rsidP="00C53739">
            <w:pPr>
              <w:pStyle w:val="TableParagraph"/>
              <w:kinsoku w:val="0"/>
              <w:overflowPunct w:val="0"/>
              <w:spacing w:before="25"/>
              <w:ind w:left="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EC No.</w:t>
            </w:r>
          </w:p>
        </w:tc>
        <w:tc>
          <w:tcPr>
            <w:tcW w:w="1599" w:type="dxa"/>
            <w:tcBorders>
              <w:top w:val="single" w:sz="12" w:space="0" w:color="000000"/>
              <w:left w:val="none" w:sz="6" w:space="0" w:color="auto"/>
              <w:bottom w:val="single" w:sz="12" w:space="0" w:color="000000"/>
              <w:right w:val="none" w:sz="6" w:space="0" w:color="auto"/>
            </w:tcBorders>
            <w:shd w:val="clear" w:color="auto" w:fill="D9E8FF"/>
          </w:tcPr>
          <w:p w:rsidR="00E852D7" w:rsidRDefault="00E852D7" w:rsidP="00C53739">
            <w:pPr>
              <w:pStyle w:val="TableParagraph"/>
              <w:kinsoku w:val="0"/>
              <w:overflowPunct w:val="0"/>
              <w:spacing w:before="23" w:line="188" w:lineRule="exact"/>
              <w:ind w:left="147" w:right="15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REACH Registration Number</w:t>
            </w:r>
          </w:p>
        </w:tc>
        <w:tc>
          <w:tcPr>
            <w:tcW w:w="3844" w:type="dxa"/>
            <w:tcBorders>
              <w:top w:val="single" w:sz="12" w:space="0" w:color="000000"/>
              <w:left w:val="none" w:sz="6" w:space="0" w:color="auto"/>
              <w:bottom w:val="single" w:sz="12" w:space="0" w:color="000000"/>
              <w:right w:val="single" w:sz="12" w:space="0" w:color="000000"/>
            </w:tcBorders>
            <w:shd w:val="clear" w:color="auto" w:fill="D9E8FF"/>
          </w:tcPr>
          <w:p w:rsidR="00E852D7" w:rsidRDefault="00E852D7" w:rsidP="00C53739">
            <w:pPr>
              <w:pStyle w:val="TableParagraph"/>
              <w:tabs>
                <w:tab w:val="left" w:pos="848"/>
                <w:tab w:val="left" w:pos="2798"/>
              </w:tabs>
              <w:kinsoku w:val="0"/>
              <w:overflowPunct w:val="0"/>
              <w:spacing w:before="26" w:line="186" w:lineRule="exact"/>
              <w:ind w:left="171" w:right="474" w:firstLine="2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Conc.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Classification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M-factor. (%w/w)</w:t>
            </w:r>
          </w:p>
        </w:tc>
      </w:tr>
      <w:tr w:rsidR="00E852D7" w:rsidTr="00C53739">
        <w:trPr>
          <w:trHeight w:val="225"/>
        </w:trPr>
        <w:tc>
          <w:tcPr>
            <w:tcW w:w="2285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line="158" w:lineRule="exact"/>
              <w:ind w:left="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WATER</w:t>
            </w:r>
          </w:p>
        </w:tc>
        <w:tc>
          <w:tcPr>
            <w:tcW w:w="1068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4" w:type="dxa"/>
            <w:tcBorders>
              <w:top w:val="single" w:sz="12" w:space="0" w:color="000000"/>
              <w:left w:val="none" w:sz="6" w:space="0" w:color="auto"/>
              <w:bottom w:val="none" w:sz="6" w:space="0" w:color="auto"/>
              <w:right w:val="single" w:sz="12" w:space="0" w:color="000000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line="158" w:lineRule="exact"/>
              <w:ind w:left="22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80 - 90%</w:t>
            </w:r>
          </w:p>
        </w:tc>
      </w:tr>
      <w:tr w:rsidR="00E852D7" w:rsidTr="00C53739">
        <w:trPr>
          <w:trHeight w:val="340"/>
        </w:trPr>
        <w:tc>
          <w:tcPr>
            <w:tcW w:w="2285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before="81"/>
              <w:ind w:left="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BENZYLAMMONIUM CHLORIDE</w:t>
            </w:r>
          </w:p>
        </w:tc>
        <w:tc>
          <w:tcPr>
            <w:tcW w:w="10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before="81"/>
              <w:ind w:left="1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68391-05-5</w:t>
            </w:r>
          </w:p>
        </w:tc>
        <w:tc>
          <w:tcPr>
            <w:tcW w:w="8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before="81"/>
              <w:ind w:left="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269-919-4</w:t>
            </w:r>
          </w:p>
        </w:tc>
        <w:tc>
          <w:tcPr>
            <w:tcW w:w="15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12" w:space="0" w:color="000000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before="81"/>
              <w:ind w:left="2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0 - 0.5%</w:t>
            </w:r>
          </w:p>
        </w:tc>
      </w:tr>
      <w:tr w:rsidR="00E852D7" w:rsidTr="00C53739">
        <w:trPr>
          <w:trHeight w:val="260"/>
        </w:trPr>
        <w:tc>
          <w:tcPr>
            <w:tcW w:w="2285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before="82" w:line="167" w:lineRule="exact"/>
              <w:ind w:left="69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trisodium</w:t>
            </w:r>
            <w:proofErr w:type="spellEnd"/>
            <w:r>
              <w:rPr>
                <w:sz w:val="14"/>
                <w:szCs w:val="14"/>
              </w:rPr>
              <w:t xml:space="preserve"> nitrilotriacetate</w:t>
            </w:r>
          </w:p>
        </w:tc>
        <w:tc>
          <w:tcPr>
            <w:tcW w:w="10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before="82" w:line="167" w:lineRule="exact"/>
              <w:ind w:left="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607-620-00-6</w:t>
            </w:r>
          </w:p>
        </w:tc>
        <w:tc>
          <w:tcPr>
            <w:tcW w:w="9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before="82" w:line="167" w:lineRule="exact"/>
              <w:ind w:left="1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5064-31-3</w:t>
            </w:r>
          </w:p>
        </w:tc>
        <w:tc>
          <w:tcPr>
            <w:tcW w:w="8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before="82" w:line="167" w:lineRule="exact"/>
              <w:ind w:left="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225-768-6</w:t>
            </w:r>
          </w:p>
        </w:tc>
        <w:tc>
          <w:tcPr>
            <w:tcW w:w="15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12" w:space="0" w:color="000000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before="82" w:line="167" w:lineRule="exact"/>
              <w:ind w:left="2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0 - 0.5</w:t>
            </w:r>
            <w:proofErr w:type="gramStart"/>
            <w:r>
              <w:rPr>
                <w:sz w:val="14"/>
                <w:szCs w:val="14"/>
              </w:rPr>
              <w:t xml:space="preserve">%  </w:t>
            </w:r>
            <w:proofErr w:type="spellStart"/>
            <w:r>
              <w:rPr>
                <w:sz w:val="14"/>
                <w:szCs w:val="14"/>
              </w:rPr>
              <w:t>Carc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. 2: H351; Acute </w:t>
            </w:r>
            <w:proofErr w:type="spellStart"/>
            <w:r>
              <w:rPr>
                <w:sz w:val="14"/>
                <w:szCs w:val="14"/>
              </w:rPr>
              <w:t>Tox</w:t>
            </w:r>
            <w:proofErr w:type="spellEnd"/>
            <w:r>
              <w:rPr>
                <w:sz w:val="14"/>
                <w:szCs w:val="14"/>
              </w:rPr>
              <w:t>. 4:</w:t>
            </w:r>
          </w:p>
        </w:tc>
      </w:tr>
      <w:tr w:rsidR="00E852D7" w:rsidTr="00C53739">
        <w:trPr>
          <w:trHeight w:val="180"/>
        </w:trPr>
        <w:tc>
          <w:tcPr>
            <w:tcW w:w="2285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12" w:space="0" w:color="000000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line="167" w:lineRule="exact"/>
              <w:ind w:left="8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H302; Eye </w:t>
            </w:r>
            <w:proofErr w:type="spellStart"/>
            <w:r>
              <w:rPr>
                <w:sz w:val="14"/>
                <w:szCs w:val="14"/>
              </w:rPr>
              <w:t>Irrit</w:t>
            </w:r>
            <w:proofErr w:type="spellEnd"/>
            <w:r>
              <w:rPr>
                <w:sz w:val="14"/>
                <w:szCs w:val="14"/>
              </w:rPr>
              <w:t>. 2: H319;</w:t>
            </w:r>
          </w:p>
        </w:tc>
      </w:tr>
      <w:tr w:rsidR="00E852D7" w:rsidTr="00C53739">
        <w:trPr>
          <w:trHeight w:val="180"/>
        </w:trPr>
        <w:tc>
          <w:tcPr>
            <w:tcW w:w="2285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line="167" w:lineRule="exact"/>
              <w:ind w:left="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ALCOHOL ETHOXYLATE</w:t>
            </w:r>
          </w:p>
        </w:tc>
        <w:tc>
          <w:tcPr>
            <w:tcW w:w="10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line="167" w:lineRule="exact"/>
              <w:ind w:left="1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68439-46-3</w:t>
            </w:r>
          </w:p>
        </w:tc>
        <w:tc>
          <w:tcPr>
            <w:tcW w:w="8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12" w:space="0" w:color="000000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line="167" w:lineRule="exact"/>
              <w:ind w:left="3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1 - 10</w:t>
            </w:r>
            <w:proofErr w:type="gramStart"/>
            <w:r>
              <w:rPr>
                <w:sz w:val="14"/>
                <w:szCs w:val="14"/>
              </w:rPr>
              <w:t>%  Acute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Tox</w:t>
            </w:r>
            <w:proofErr w:type="spellEnd"/>
            <w:r>
              <w:rPr>
                <w:sz w:val="14"/>
                <w:szCs w:val="14"/>
              </w:rPr>
              <w:t>. 4: H302; Eye</w:t>
            </w:r>
          </w:p>
        </w:tc>
      </w:tr>
      <w:tr w:rsidR="00E852D7" w:rsidTr="00C53739">
        <w:trPr>
          <w:trHeight w:val="180"/>
        </w:trPr>
        <w:tc>
          <w:tcPr>
            <w:tcW w:w="2285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12" w:space="0" w:color="000000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line="166" w:lineRule="exact"/>
              <w:ind w:left="8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Dam. 1: H318;</w:t>
            </w:r>
          </w:p>
        </w:tc>
      </w:tr>
      <w:tr w:rsidR="00E852D7" w:rsidTr="00C53739">
        <w:trPr>
          <w:trHeight w:val="180"/>
        </w:trPr>
        <w:tc>
          <w:tcPr>
            <w:tcW w:w="2285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line="167" w:lineRule="exact"/>
              <w:ind w:left="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TETRA POTASSIUM</w:t>
            </w:r>
          </w:p>
        </w:tc>
        <w:tc>
          <w:tcPr>
            <w:tcW w:w="10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line="167" w:lineRule="exact"/>
              <w:ind w:left="1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7320-34-5</w:t>
            </w:r>
          </w:p>
        </w:tc>
        <w:tc>
          <w:tcPr>
            <w:tcW w:w="8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line="167" w:lineRule="exact"/>
              <w:ind w:left="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230-785-7</w:t>
            </w:r>
          </w:p>
        </w:tc>
        <w:tc>
          <w:tcPr>
            <w:tcW w:w="15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line="167" w:lineRule="exact"/>
              <w:ind w:left="1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01-2119489369-18</w:t>
            </w:r>
          </w:p>
        </w:tc>
        <w:tc>
          <w:tcPr>
            <w:tcW w:w="38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12" w:space="0" w:color="000000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line="167" w:lineRule="exact"/>
              <w:ind w:left="3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1 - 10</w:t>
            </w:r>
            <w:proofErr w:type="gramStart"/>
            <w:r>
              <w:rPr>
                <w:sz w:val="14"/>
                <w:szCs w:val="14"/>
              </w:rPr>
              <w:t>%  Eye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Irrit</w:t>
            </w:r>
            <w:proofErr w:type="spellEnd"/>
            <w:r>
              <w:rPr>
                <w:sz w:val="14"/>
                <w:szCs w:val="14"/>
              </w:rPr>
              <w:t>. 2: H319;</w:t>
            </w:r>
          </w:p>
        </w:tc>
      </w:tr>
      <w:tr w:rsidR="00E852D7" w:rsidTr="00C53739">
        <w:trPr>
          <w:trHeight w:val="180"/>
        </w:trPr>
        <w:tc>
          <w:tcPr>
            <w:tcW w:w="2285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spacing w:line="167" w:lineRule="exact"/>
              <w:ind w:left="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PYROPHOSPHATE</w:t>
            </w:r>
          </w:p>
        </w:tc>
        <w:tc>
          <w:tcPr>
            <w:tcW w:w="10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12" w:space="0" w:color="000000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852D7" w:rsidTr="00C53739">
        <w:trPr>
          <w:trHeight w:val="400"/>
        </w:trPr>
        <w:tc>
          <w:tcPr>
            <w:tcW w:w="2285" w:type="dxa"/>
            <w:tcBorders>
              <w:top w:val="none" w:sz="6" w:space="0" w:color="auto"/>
              <w:left w:val="single" w:sz="12" w:space="0" w:color="000000"/>
              <w:bottom w:val="double" w:sz="4" w:space="0" w:color="000000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ind w:left="6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Sodium hydroxide</w:t>
            </w:r>
          </w:p>
        </w:tc>
        <w:tc>
          <w:tcPr>
            <w:tcW w:w="1068" w:type="dxa"/>
            <w:tcBorders>
              <w:top w:val="none" w:sz="6" w:space="0" w:color="auto"/>
              <w:left w:val="none" w:sz="6" w:space="0" w:color="auto"/>
              <w:bottom w:val="double" w:sz="4" w:space="0" w:color="000000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ind w:left="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011-002-00-6</w:t>
            </w:r>
          </w:p>
        </w:tc>
        <w:tc>
          <w:tcPr>
            <w:tcW w:w="958" w:type="dxa"/>
            <w:tcBorders>
              <w:top w:val="none" w:sz="6" w:space="0" w:color="auto"/>
              <w:left w:val="none" w:sz="6" w:space="0" w:color="auto"/>
              <w:bottom w:val="double" w:sz="4" w:space="0" w:color="000000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ind w:left="13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1310-73-2</w:t>
            </w:r>
          </w:p>
        </w:tc>
        <w:tc>
          <w:tcPr>
            <w:tcW w:w="896" w:type="dxa"/>
            <w:tcBorders>
              <w:top w:val="none" w:sz="6" w:space="0" w:color="auto"/>
              <w:left w:val="none" w:sz="6" w:space="0" w:color="auto"/>
              <w:bottom w:val="double" w:sz="4" w:space="0" w:color="000000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ind w:left="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215-185-5</w:t>
            </w:r>
          </w:p>
        </w:tc>
        <w:tc>
          <w:tcPr>
            <w:tcW w:w="1599" w:type="dxa"/>
            <w:tcBorders>
              <w:top w:val="none" w:sz="6" w:space="0" w:color="auto"/>
              <w:left w:val="none" w:sz="6" w:space="0" w:color="auto"/>
              <w:bottom w:val="double" w:sz="4" w:space="0" w:color="000000"/>
              <w:right w:val="none" w:sz="6" w:space="0" w:color="auto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ind w:left="14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01-2119457892-27</w:t>
            </w:r>
          </w:p>
        </w:tc>
        <w:tc>
          <w:tcPr>
            <w:tcW w:w="3844" w:type="dxa"/>
            <w:tcBorders>
              <w:top w:val="none" w:sz="6" w:space="0" w:color="auto"/>
              <w:left w:val="none" w:sz="6" w:space="0" w:color="auto"/>
              <w:bottom w:val="double" w:sz="4" w:space="0" w:color="000000"/>
              <w:right w:val="single" w:sz="12" w:space="0" w:color="000000"/>
            </w:tcBorders>
          </w:tcPr>
          <w:p w:rsidR="00E852D7" w:rsidRDefault="00E852D7" w:rsidP="00C53739">
            <w:pPr>
              <w:pStyle w:val="TableParagraph"/>
              <w:kinsoku w:val="0"/>
              <w:overflowPunct w:val="0"/>
              <w:ind w:left="2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0 - 0.5</w:t>
            </w:r>
            <w:proofErr w:type="gramStart"/>
            <w:r>
              <w:rPr>
                <w:sz w:val="14"/>
                <w:szCs w:val="14"/>
              </w:rPr>
              <w:t>%  Skin</w:t>
            </w:r>
            <w:proofErr w:type="gramEnd"/>
            <w:r>
              <w:rPr>
                <w:sz w:val="14"/>
                <w:szCs w:val="14"/>
              </w:rPr>
              <w:t xml:space="preserve"> Corr. 1A: H314;</w:t>
            </w:r>
          </w:p>
        </w:tc>
      </w:tr>
    </w:tbl>
    <w:p w:rsidR="00F96580" w:rsidRDefault="00F96580" w:rsidP="00F96580">
      <w:pPr>
        <w:tabs>
          <w:tab w:val="left" w:pos="567"/>
        </w:tabs>
        <w:rPr>
          <w:b/>
          <w:u w:val="single"/>
        </w:rPr>
      </w:pPr>
    </w:p>
    <w:p w:rsidR="00F96580" w:rsidRPr="008B552E" w:rsidRDefault="00F96580" w:rsidP="00F96580">
      <w:pPr>
        <w:tabs>
          <w:tab w:val="left" w:pos="567"/>
        </w:tabs>
      </w:pPr>
      <w:r w:rsidRPr="008B552E">
        <w:rPr>
          <w:b/>
        </w:rPr>
        <w:t>3.3</w:t>
      </w:r>
    </w:p>
    <w:p w:rsidR="00F96580" w:rsidRPr="00F96580" w:rsidRDefault="00F96580" w:rsidP="00F96580">
      <w:pPr>
        <w:tabs>
          <w:tab w:val="left" w:pos="56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059"/>
      </w:tblGrid>
      <w:tr w:rsidR="00ED1A0B" w:rsidRPr="00ED1A0B" w:rsidTr="004E44D6">
        <w:tc>
          <w:tcPr>
            <w:tcW w:w="42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05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First Aid Measures (Solution)</w:t>
            </w:r>
          </w:p>
        </w:tc>
      </w:tr>
    </w:tbl>
    <w:p w:rsidR="009E1A4C" w:rsidRDefault="009E1A4C" w:rsidP="009E1A4C">
      <w:pPr>
        <w:tabs>
          <w:tab w:val="left" w:pos="1635"/>
        </w:tabs>
      </w:pPr>
    </w:p>
    <w:p w:rsidR="00F8396D" w:rsidRDefault="00291198" w:rsidP="008718DE">
      <w:pPr>
        <w:tabs>
          <w:tab w:val="left" w:pos="567"/>
          <w:tab w:val="left" w:pos="1635"/>
        </w:tabs>
        <w:rPr>
          <w:b/>
        </w:rPr>
      </w:pPr>
      <w:r w:rsidRPr="00291198">
        <w:rPr>
          <w:b/>
        </w:rPr>
        <w:t xml:space="preserve">4.1 </w:t>
      </w:r>
      <w:r w:rsidR="008718DE">
        <w:rPr>
          <w:b/>
        </w:rPr>
        <w:tab/>
      </w:r>
      <w:r w:rsidRPr="00291198">
        <w:rPr>
          <w:b/>
          <w:u w:val="single"/>
        </w:rPr>
        <w:t>Description of fist aid measures</w:t>
      </w:r>
      <w:r w:rsidR="009E1A4C" w:rsidRPr="00291198">
        <w:rPr>
          <w:b/>
        </w:rPr>
        <w:tab/>
      </w:r>
    </w:p>
    <w:p w:rsidR="00291198" w:rsidRDefault="008718DE" w:rsidP="008718DE">
      <w:pPr>
        <w:tabs>
          <w:tab w:val="left" w:pos="0"/>
          <w:tab w:val="left" w:pos="567"/>
        </w:tabs>
      </w:pPr>
      <w:r>
        <w:tab/>
      </w:r>
      <w:r w:rsidRPr="008718DE">
        <w:rPr>
          <w:b/>
        </w:rPr>
        <w:t>I</w:t>
      </w:r>
      <w:r w:rsidR="00291198" w:rsidRPr="008718DE">
        <w:rPr>
          <w:b/>
        </w:rPr>
        <w:t>nhalation</w:t>
      </w:r>
      <w:r w:rsidR="00291198" w:rsidRPr="00291198">
        <w:t xml:space="preserve"> </w:t>
      </w:r>
      <w:r>
        <w:tab/>
      </w:r>
      <w:r w:rsidR="00291198" w:rsidRPr="00291198">
        <w:t>No irritation expected. No Significant Hazard.</w:t>
      </w:r>
    </w:p>
    <w:p w:rsidR="00291198" w:rsidRDefault="00291198" w:rsidP="008718DE">
      <w:pPr>
        <w:tabs>
          <w:tab w:val="left" w:pos="567"/>
          <w:tab w:val="left" w:pos="1635"/>
        </w:tabs>
      </w:pPr>
    </w:p>
    <w:p w:rsidR="00291198" w:rsidRPr="00291198" w:rsidRDefault="008718DE" w:rsidP="008718DE">
      <w:pPr>
        <w:tabs>
          <w:tab w:val="left" w:pos="567"/>
          <w:tab w:val="left" w:pos="1635"/>
        </w:tabs>
        <w:ind w:left="2160" w:hanging="2160"/>
      </w:pPr>
      <w:r>
        <w:tab/>
      </w:r>
      <w:r>
        <w:rPr>
          <w:b/>
        </w:rPr>
        <w:t>Eye contact</w:t>
      </w:r>
      <w:r>
        <w:rPr>
          <w:b/>
        </w:rPr>
        <w:tab/>
      </w:r>
      <w:r>
        <w:rPr>
          <w:b/>
        </w:rPr>
        <w:tab/>
      </w:r>
      <w:r w:rsidR="00291198" w:rsidRPr="00291198">
        <w:t>May cause irritation to eyes. Rinse immediately with plenty of water for 15 minutes holding the eyelids open. Seek medical attention if irritation or symptoms persist.</w:t>
      </w:r>
    </w:p>
    <w:p w:rsidR="00291198" w:rsidRDefault="00291198" w:rsidP="008718DE">
      <w:pPr>
        <w:tabs>
          <w:tab w:val="left" w:pos="567"/>
          <w:tab w:val="left" w:pos="1635"/>
        </w:tabs>
      </w:pPr>
    </w:p>
    <w:p w:rsidR="00291198" w:rsidRPr="00291198" w:rsidRDefault="008718DE" w:rsidP="008718DE">
      <w:pPr>
        <w:tabs>
          <w:tab w:val="left" w:pos="567"/>
          <w:tab w:val="left" w:pos="1635"/>
        </w:tabs>
        <w:ind w:left="2160" w:hanging="2160"/>
      </w:pPr>
      <w:r>
        <w:rPr>
          <w:b/>
        </w:rPr>
        <w:tab/>
      </w:r>
      <w:r w:rsidR="00291198" w:rsidRPr="008718DE">
        <w:rPr>
          <w:b/>
        </w:rPr>
        <w:t>Skin contact</w:t>
      </w:r>
      <w:r w:rsidR="00291198">
        <w:t xml:space="preserve"> </w:t>
      </w:r>
      <w:r>
        <w:tab/>
      </w:r>
      <w:r w:rsidR="00291198" w:rsidRPr="00291198">
        <w:t>May cause irritation to skin. Wash off immediately with plenty of soap and water. Remove contaminated clothing. Seek medical attention if irritation or symptoms persist.</w:t>
      </w:r>
    </w:p>
    <w:p w:rsidR="00291198" w:rsidRPr="00291198" w:rsidRDefault="00291198" w:rsidP="008718DE">
      <w:pPr>
        <w:tabs>
          <w:tab w:val="left" w:pos="567"/>
          <w:tab w:val="left" w:pos="1635"/>
        </w:tabs>
      </w:pPr>
      <w:r w:rsidRPr="00291198">
        <w:tab/>
      </w:r>
    </w:p>
    <w:p w:rsidR="00291198" w:rsidRDefault="008718DE" w:rsidP="008718DE">
      <w:pPr>
        <w:tabs>
          <w:tab w:val="left" w:pos="567"/>
          <w:tab w:val="left" w:pos="1635"/>
        </w:tabs>
        <w:ind w:left="2160" w:hanging="2160"/>
      </w:pPr>
      <w:r>
        <w:rPr>
          <w:b/>
        </w:rPr>
        <w:tab/>
      </w:r>
      <w:r w:rsidRPr="008718DE">
        <w:rPr>
          <w:b/>
        </w:rPr>
        <w:t>Ingestion</w:t>
      </w:r>
      <w:r w:rsidR="00291198" w:rsidRPr="008718DE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291198" w:rsidRPr="00291198">
        <w:t>May cause irritation to mucous membranes. DO NOT INDUCE VOMITING. Seek medical attention if irritation or symptoms persist.</w:t>
      </w:r>
    </w:p>
    <w:p w:rsidR="00166CE5" w:rsidRDefault="00166CE5" w:rsidP="00291198">
      <w:pPr>
        <w:tabs>
          <w:tab w:val="left" w:pos="1635"/>
        </w:tabs>
        <w:ind w:left="720"/>
      </w:pPr>
    </w:p>
    <w:p w:rsidR="00166CE5" w:rsidRDefault="00166CE5" w:rsidP="00291198">
      <w:pPr>
        <w:tabs>
          <w:tab w:val="left" w:pos="1635"/>
        </w:tabs>
        <w:ind w:left="720"/>
      </w:pPr>
    </w:p>
    <w:p w:rsidR="008718DE" w:rsidRDefault="008718DE" w:rsidP="00291198">
      <w:pPr>
        <w:tabs>
          <w:tab w:val="left" w:pos="1635"/>
        </w:tabs>
        <w:ind w:left="720"/>
      </w:pPr>
    </w:p>
    <w:p w:rsidR="00166CE5" w:rsidRDefault="00166CE5" w:rsidP="00291198">
      <w:pPr>
        <w:tabs>
          <w:tab w:val="left" w:pos="1635"/>
        </w:tabs>
        <w:ind w:left="720"/>
      </w:pPr>
    </w:p>
    <w:p w:rsidR="00166CE5" w:rsidRDefault="00166CE5" w:rsidP="00291198">
      <w:pPr>
        <w:tabs>
          <w:tab w:val="left" w:pos="1635"/>
        </w:tabs>
        <w:ind w:left="720"/>
      </w:pPr>
    </w:p>
    <w:p w:rsidR="00166CE5" w:rsidRDefault="00166CE5" w:rsidP="00166CE5">
      <w:pPr>
        <w:tabs>
          <w:tab w:val="left" w:pos="-720"/>
          <w:tab w:val="left" w:pos="0"/>
          <w:tab w:val="left" w:pos="567"/>
        </w:tabs>
        <w:suppressAutoHyphens/>
        <w:ind w:left="1287" w:hanging="720"/>
        <w:jc w:val="center"/>
        <w:rPr>
          <w:b/>
        </w:rPr>
      </w:pPr>
      <w:r>
        <w:rPr>
          <w:b/>
        </w:rPr>
        <w:lastRenderedPageBreak/>
        <w:t>RTU Surface Sanitiser</w:t>
      </w:r>
    </w:p>
    <w:p w:rsidR="009E1A4C" w:rsidRDefault="009E1A4C" w:rsidP="009E1A4C">
      <w:pPr>
        <w:tabs>
          <w:tab w:val="left" w:pos="163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059"/>
      </w:tblGrid>
      <w:tr w:rsidR="00ED1A0B" w:rsidRPr="00ED1A0B" w:rsidTr="004E44D6">
        <w:tc>
          <w:tcPr>
            <w:tcW w:w="42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5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Fire Fighting Measures</w:t>
            </w:r>
          </w:p>
        </w:tc>
      </w:tr>
    </w:tbl>
    <w:p w:rsidR="00166CE5" w:rsidRDefault="00166CE5"/>
    <w:p w:rsidR="00F96580" w:rsidRPr="00C92EAD" w:rsidRDefault="00F96580" w:rsidP="00F96580">
      <w:pPr>
        <w:tabs>
          <w:tab w:val="left" w:pos="567"/>
        </w:tabs>
      </w:pPr>
      <w:r w:rsidRPr="008B552E">
        <w:rPr>
          <w:b/>
        </w:rPr>
        <w:t>5.1</w:t>
      </w:r>
      <w:r w:rsidRPr="008B552E">
        <w:rPr>
          <w:b/>
        </w:rPr>
        <w:tab/>
      </w:r>
      <w:r w:rsidRPr="00F96580">
        <w:rPr>
          <w:b/>
          <w:u w:val="single"/>
        </w:rPr>
        <w:t>Special Fire or Explosion Hazards</w:t>
      </w:r>
    </w:p>
    <w:p w:rsidR="00F96580" w:rsidRDefault="00166CE5" w:rsidP="00F96580">
      <w:pPr>
        <w:tabs>
          <w:tab w:val="left" w:pos="567"/>
        </w:tabs>
      </w:pPr>
      <w:r>
        <w:tab/>
        <w:t>Burning produces irritating, toxic and obnoxious fumes</w:t>
      </w:r>
    </w:p>
    <w:p w:rsidR="00166CE5" w:rsidRDefault="00166CE5" w:rsidP="00F96580">
      <w:pPr>
        <w:tabs>
          <w:tab w:val="left" w:pos="567"/>
        </w:tabs>
        <w:rPr>
          <w:b/>
        </w:rPr>
      </w:pPr>
    </w:p>
    <w:p w:rsidR="00F96580" w:rsidRDefault="00F96580" w:rsidP="00F96580">
      <w:pPr>
        <w:tabs>
          <w:tab w:val="left" w:pos="567"/>
        </w:tabs>
        <w:rPr>
          <w:b/>
          <w:u w:val="single"/>
        </w:rPr>
      </w:pPr>
      <w:r w:rsidRPr="008B552E">
        <w:rPr>
          <w:b/>
        </w:rPr>
        <w:t>5.2</w:t>
      </w:r>
      <w:r w:rsidRPr="008B552E">
        <w:rPr>
          <w:b/>
        </w:rPr>
        <w:tab/>
      </w:r>
      <w:r w:rsidRPr="00F96580">
        <w:rPr>
          <w:b/>
          <w:u w:val="single"/>
        </w:rPr>
        <w:t>Suitable Extinguis</w:t>
      </w:r>
      <w:r w:rsidR="008B552E">
        <w:rPr>
          <w:b/>
          <w:u w:val="single"/>
        </w:rPr>
        <w:t>h</w:t>
      </w:r>
      <w:r w:rsidRPr="00F96580">
        <w:rPr>
          <w:b/>
          <w:u w:val="single"/>
        </w:rPr>
        <w:t>ing Media</w:t>
      </w:r>
    </w:p>
    <w:p w:rsidR="00166CE5" w:rsidRPr="00166CE5" w:rsidRDefault="00166CE5" w:rsidP="00166CE5">
      <w:pPr>
        <w:tabs>
          <w:tab w:val="left" w:pos="567"/>
          <w:tab w:val="left" w:pos="1710"/>
        </w:tabs>
      </w:pPr>
      <w:r>
        <w:tab/>
      </w:r>
      <w:r w:rsidRPr="00166CE5">
        <w:t>Use extinguishing media appropriate to the surrounding fire conditions.</w:t>
      </w:r>
    </w:p>
    <w:p w:rsidR="00F96580" w:rsidRDefault="00F96580" w:rsidP="00F96580">
      <w:pPr>
        <w:tabs>
          <w:tab w:val="left" w:pos="567"/>
        </w:tabs>
      </w:pPr>
    </w:p>
    <w:p w:rsidR="00F96580" w:rsidRDefault="00F96580" w:rsidP="00F96580">
      <w:pPr>
        <w:tabs>
          <w:tab w:val="left" w:pos="567"/>
        </w:tabs>
        <w:rPr>
          <w:b/>
          <w:u w:val="single"/>
        </w:rPr>
      </w:pPr>
      <w:r w:rsidRPr="008B552E">
        <w:rPr>
          <w:b/>
        </w:rPr>
        <w:t>5.3</w:t>
      </w:r>
      <w:r w:rsidRPr="008B552E">
        <w:rPr>
          <w:b/>
        </w:rPr>
        <w:tab/>
      </w:r>
      <w:r w:rsidRPr="00F96580">
        <w:rPr>
          <w:b/>
          <w:u w:val="single"/>
        </w:rPr>
        <w:t>Other Recommendations</w:t>
      </w:r>
    </w:p>
    <w:p w:rsidR="00C5670A" w:rsidRDefault="00166CE5" w:rsidP="00F96580">
      <w:pPr>
        <w:tabs>
          <w:tab w:val="left" w:pos="567"/>
        </w:tabs>
      </w:pPr>
      <w:r>
        <w:tab/>
      </w:r>
      <w:r w:rsidR="00C5670A">
        <w:t>Advice for firefighters:</w:t>
      </w:r>
    </w:p>
    <w:p w:rsidR="00166CE5" w:rsidRPr="00166CE5" w:rsidRDefault="00C5670A" w:rsidP="00F96580">
      <w:pPr>
        <w:tabs>
          <w:tab w:val="left" w:pos="567"/>
        </w:tabs>
      </w:pPr>
      <w:r>
        <w:tab/>
      </w:r>
      <w:r w:rsidR="00166CE5" w:rsidRPr="00166CE5">
        <w:t>Wear suitable respiratory equipment when necessary.</w:t>
      </w:r>
    </w:p>
    <w:p w:rsidR="00F96580" w:rsidRDefault="00F96580" w:rsidP="00F96580">
      <w:pPr>
        <w:tabs>
          <w:tab w:val="left" w:pos="567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059"/>
      </w:tblGrid>
      <w:tr w:rsidR="00ED1A0B" w:rsidRPr="00ED1A0B" w:rsidTr="004E44D6">
        <w:tc>
          <w:tcPr>
            <w:tcW w:w="42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5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Accidental Release Measures</w:t>
            </w:r>
          </w:p>
        </w:tc>
      </w:tr>
    </w:tbl>
    <w:p w:rsidR="00C933C3" w:rsidRDefault="003D440A" w:rsidP="00133F06">
      <w:pPr>
        <w:tabs>
          <w:tab w:val="left" w:pos="1185"/>
        </w:tabs>
      </w:pPr>
      <w:r>
        <w:tab/>
      </w:r>
    </w:p>
    <w:p w:rsidR="00133F06" w:rsidRDefault="003D440A" w:rsidP="00C933C3">
      <w:pPr>
        <w:tabs>
          <w:tab w:val="left" w:pos="567"/>
          <w:tab w:val="left" w:pos="1185"/>
        </w:tabs>
        <w:rPr>
          <w:b/>
        </w:rPr>
      </w:pPr>
      <w:r w:rsidRPr="00133F06">
        <w:rPr>
          <w:b/>
        </w:rPr>
        <w:t xml:space="preserve">6.1 </w:t>
      </w:r>
      <w:r w:rsidR="00C933C3">
        <w:rPr>
          <w:b/>
        </w:rPr>
        <w:tab/>
      </w:r>
      <w:r w:rsidRPr="008D5473">
        <w:rPr>
          <w:b/>
          <w:u w:val="single"/>
        </w:rPr>
        <w:t>Personal precautions, protective equipment and emergency procedures</w:t>
      </w:r>
    </w:p>
    <w:p w:rsidR="003D440A" w:rsidRDefault="00C933C3" w:rsidP="00C933C3">
      <w:pPr>
        <w:tabs>
          <w:tab w:val="left" w:pos="567"/>
          <w:tab w:val="left" w:pos="1185"/>
        </w:tabs>
      </w:pPr>
      <w:r>
        <w:rPr>
          <w:b/>
        </w:rPr>
        <w:tab/>
      </w:r>
      <w:r w:rsidR="003D440A">
        <w:t>Adopt best Manual Handling considerations when handling, carrying and dispensing</w:t>
      </w:r>
    </w:p>
    <w:p w:rsidR="00133F06" w:rsidRDefault="00133F06" w:rsidP="00133F06">
      <w:pPr>
        <w:tabs>
          <w:tab w:val="left" w:pos="1185"/>
        </w:tabs>
      </w:pPr>
    </w:p>
    <w:p w:rsidR="00133F06" w:rsidRDefault="00133F06" w:rsidP="00C933C3">
      <w:pPr>
        <w:tabs>
          <w:tab w:val="left" w:pos="567"/>
        </w:tabs>
        <w:rPr>
          <w:b/>
        </w:rPr>
      </w:pPr>
      <w:r>
        <w:rPr>
          <w:b/>
        </w:rPr>
        <w:t xml:space="preserve">6.2 </w:t>
      </w:r>
      <w:r w:rsidR="00C933C3">
        <w:rPr>
          <w:b/>
        </w:rPr>
        <w:tab/>
      </w:r>
      <w:r w:rsidRPr="008D5473">
        <w:rPr>
          <w:b/>
          <w:u w:val="single"/>
        </w:rPr>
        <w:t>Environmental precautions</w:t>
      </w:r>
    </w:p>
    <w:p w:rsidR="00133F06" w:rsidRPr="00133F06" w:rsidRDefault="00C933C3" w:rsidP="00C933C3">
      <w:pPr>
        <w:tabs>
          <w:tab w:val="left" w:pos="567"/>
        </w:tabs>
      </w:pPr>
      <w:r>
        <w:rPr>
          <w:b/>
        </w:rPr>
        <w:tab/>
      </w:r>
      <w:r w:rsidR="00133F06">
        <w:t>Do not allow product to enter drains. Prevent further spillage if safe.</w:t>
      </w:r>
    </w:p>
    <w:p w:rsidR="00133F06" w:rsidRPr="00133F06" w:rsidRDefault="00133F06" w:rsidP="00133F06">
      <w:pPr>
        <w:tabs>
          <w:tab w:val="left" w:pos="1185"/>
        </w:tabs>
        <w:rPr>
          <w:b/>
        </w:rPr>
      </w:pPr>
      <w:r w:rsidRPr="00133F06">
        <w:rPr>
          <w:b/>
        </w:rPr>
        <w:t xml:space="preserve"> </w:t>
      </w:r>
    </w:p>
    <w:p w:rsidR="00133F06" w:rsidRPr="00133F06" w:rsidRDefault="00133F06" w:rsidP="00C933C3">
      <w:pPr>
        <w:tabs>
          <w:tab w:val="left" w:pos="567"/>
          <w:tab w:val="left" w:pos="1185"/>
        </w:tabs>
        <w:rPr>
          <w:b/>
        </w:rPr>
      </w:pPr>
      <w:r>
        <w:rPr>
          <w:b/>
        </w:rPr>
        <w:t>6.3</w:t>
      </w:r>
      <w:r w:rsidR="008D5473">
        <w:rPr>
          <w:b/>
        </w:rPr>
        <w:t xml:space="preserve"> </w:t>
      </w:r>
      <w:r w:rsidR="00C933C3">
        <w:rPr>
          <w:b/>
        </w:rPr>
        <w:tab/>
      </w:r>
      <w:r w:rsidRPr="008D5473">
        <w:rPr>
          <w:b/>
          <w:u w:val="single"/>
        </w:rPr>
        <w:t>Methods and material for containment and cleaning up</w:t>
      </w:r>
    </w:p>
    <w:p w:rsidR="00133F06" w:rsidRDefault="00C933C3" w:rsidP="00C933C3">
      <w:pPr>
        <w:tabs>
          <w:tab w:val="left" w:pos="567"/>
          <w:tab w:val="left" w:pos="1185"/>
        </w:tabs>
      </w:pPr>
      <w:r>
        <w:rPr>
          <w:b/>
        </w:rPr>
        <w:tab/>
      </w:r>
      <w:r w:rsidR="00133F06" w:rsidRPr="00133F06">
        <w:t>Absorb with inert, absorbent material. Sweep up. Transfer to suitable, la</w:t>
      </w:r>
      <w:r w:rsidR="00133F06">
        <w:t>belled containers for disposal.</w:t>
      </w:r>
    </w:p>
    <w:p w:rsidR="00133F06" w:rsidRPr="00133F06" w:rsidRDefault="00C933C3" w:rsidP="00C933C3">
      <w:pPr>
        <w:tabs>
          <w:tab w:val="left" w:pos="567"/>
          <w:tab w:val="left" w:pos="1185"/>
        </w:tabs>
      </w:pPr>
      <w:r>
        <w:tab/>
      </w:r>
      <w:r w:rsidR="00133F06" w:rsidRPr="00133F06">
        <w:t>Clean spillage area thoroughly with plenty of water.</w:t>
      </w:r>
    </w:p>
    <w:p w:rsidR="003D440A" w:rsidRDefault="003D440A" w:rsidP="003D440A">
      <w:pPr>
        <w:tabs>
          <w:tab w:val="left" w:pos="11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059"/>
      </w:tblGrid>
      <w:tr w:rsidR="00ED1A0B" w:rsidRPr="00ED1A0B" w:rsidTr="004E44D6">
        <w:tc>
          <w:tcPr>
            <w:tcW w:w="42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05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Handling &amp; Storage</w:t>
            </w:r>
          </w:p>
        </w:tc>
      </w:tr>
    </w:tbl>
    <w:p w:rsidR="008D5473" w:rsidRDefault="008D5473" w:rsidP="00A34583">
      <w:pPr>
        <w:tabs>
          <w:tab w:val="left" w:pos="2010"/>
        </w:tabs>
      </w:pPr>
    </w:p>
    <w:p w:rsidR="00A34583" w:rsidRDefault="008D5473" w:rsidP="00CB1BD7">
      <w:pPr>
        <w:tabs>
          <w:tab w:val="left" w:pos="567"/>
        </w:tabs>
        <w:rPr>
          <w:b/>
          <w:u w:val="single"/>
        </w:rPr>
      </w:pPr>
      <w:r w:rsidRPr="008D5473">
        <w:rPr>
          <w:b/>
        </w:rPr>
        <w:t>7.1</w:t>
      </w:r>
      <w:r w:rsidRPr="00CB1BD7">
        <w:rPr>
          <w:b/>
        </w:rPr>
        <w:t xml:space="preserve"> </w:t>
      </w:r>
      <w:r w:rsidR="00CB1BD7">
        <w:rPr>
          <w:b/>
        </w:rPr>
        <w:tab/>
      </w:r>
      <w:r w:rsidRPr="008D5473">
        <w:rPr>
          <w:b/>
          <w:u w:val="single"/>
        </w:rPr>
        <w:t>Precautions for safe handling</w:t>
      </w:r>
    </w:p>
    <w:p w:rsidR="008D5473" w:rsidRDefault="00CB1BD7" w:rsidP="00CB1BD7">
      <w:pPr>
        <w:tabs>
          <w:tab w:val="left" w:pos="567"/>
        </w:tabs>
        <w:jc w:val="both"/>
      </w:pPr>
      <w:r>
        <w:tab/>
      </w:r>
      <w:r w:rsidR="008D5473">
        <w:t>Avoid contact with eyes and skin. Adopt best handling considerations when handling, carrying and     dispensing</w:t>
      </w:r>
      <w:r>
        <w:t>.</w:t>
      </w:r>
    </w:p>
    <w:p w:rsidR="00CB1BD7" w:rsidRDefault="00CB1BD7" w:rsidP="008D5473">
      <w:pPr>
        <w:tabs>
          <w:tab w:val="left" w:pos="1134"/>
        </w:tabs>
        <w:ind w:left="1134"/>
        <w:jc w:val="both"/>
        <w:rPr>
          <w:b/>
        </w:rPr>
      </w:pPr>
    </w:p>
    <w:p w:rsidR="008D5473" w:rsidRDefault="008D5473" w:rsidP="00CB1BD7">
      <w:pPr>
        <w:tabs>
          <w:tab w:val="left" w:pos="567"/>
        </w:tabs>
        <w:jc w:val="both"/>
        <w:rPr>
          <w:b/>
          <w:u w:val="single"/>
        </w:rPr>
      </w:pPr>
      <w:r w:rsidRPr="008D5473">
        <w:rPr>
          <w:b/>
        </w:rPr>
        <w:t xml:space="preserve">7.2 </w:t>
      </w:r>
      <w:r w:rsidR="00CB1BD7">
        <w:rPr>
          <w:b/>
        </w:rPr>
        <w:tab/>
      </w:r>
      <w:r w:rsidRPr="008D5473">
        <w:rPr>
          <w:b/>
          <w:u w:val="single"/>
        </w:rPr>
        <w:t>Conditions for safe storage, including any incompatibilities</w:t>
      </w:r>
    </w:p>
    <w:p w:rsidR="008D5473" w:rsidRPr="008D5473" w:rsidRDefault="00CB1BD7" w:rsidP="00CB1BD7">
      <w:pPr>
        <w:tabs>
          <w:tab w:val="left" w:pos="567"/>
        </w:tabs>
        <w:jc w:val="both"/>
      </w:pPr>
      <w:r>
        <w:tab/>
      </w:r>
      <w:r w:rsidR="008D5473" w:rsidRPr="008D5473">
        <w:t>Keep in a cool, dry, well ventilated area. Keep containers tightly closed. Store in correctly labelled containers.</w:t>
      </w:r>
    </w:p>
    <w:p w:rsidR="00A34583" w:rsidRDefault="00A34583" w:rsidP="00A34583">
      <w:pPr>
        <w:tabs>
          <w:tab w:val="left" w:pos="20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059"/>
      </w:tblGrid>
      <w:tr w:rsidR="00ED1A0B" w:rsidRPr="00ED1A0B" w:rsidTr="004E44D6">
        <w:tc>
          <w:tcPr>
            <w:tcW w:w="42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05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Exposure Controls / Personal Protection</w:t>
            </w:r>
          </w:p>
        </w:tc>
      </w:tr>
    </w:tbl>
    <w:p w:rsidR="00F8396D" w:rsidRDefault="00F8396D" w:rsidP="008D5473">
      <w:pPr>
        <w:tabs>
          <w:tab w:val="left" w:pos="3945"/>
        </w:tabs>
      </w:pPr>
    </w:p>
    <w:p w:rsidR="008D5473" w:rsidRDefault="0070325C" w:rsidP="001E092C">
      <w:pPr>
        <w:tabs>
          <w:tab w:val="left" w:pos="567"/>
        </w:tabs>
        <w:rPr>
          <w:b/>
          <w:u w:val="single"/>
        </w:rPr>
      </w:pPr>
      <w:r>
        <w:rPr>
          <w:b/>
        </w:rPr>
        <w:t>8</w:t>
      </w:r>
      <w:r w:rsidR="008D5473" w:rsidRPr="008D5473">
        <w:rPr>
          <w:b/>
        </w:rPr>
        <w:t xml:space="preserve">.1 </w:t>
      </w:r>
      <w:r w:rsidR="001E092C">
        <w:rPr>
          <w:b/>
        </w:rPr>
        <w:tab/>
      </w:r>
      <w:r w:rsidR="008D5473" w:rsidRPr="008D5473">
        <w:rPr>
          <w:b/>
          <w:u w:val="single"/>
        </w:rPr>
        <w:t>Exposure limit values</w:t>
      </w:r>
    </w:p>
    <w:p w:rsidR="0070325C" w:rsidRDefault="0070325C" w:rsidP="008D5473">
      <w:pPr>
        <w:tabs>
          <w:tab w:val="left" w:pos="1134"/>
        </w:tabs>
        <w:rPr>
          <w:b/>
          <w:u w:val="single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2610"/>
        <w:gridCol w:w="985"/>
        <w:gridCol w:w="3065"/>
        <w:gridCol w:w="1422"/>
      </w:tblGrid>
      <w:tr w:rsidR="0070325C" w:rsidTr="00C53739">
        <w:trPr>
          <w:trHeight w:val="240"/>
        </w:trPr>
        <w:tc>
          <w:tcPr>
            <w:tcW w:w="2543" w:type="dxa"/>
            <w:tcBorders>
              <w:top w:val="double" w:sz="4" w:space="0" w:color="000000"/>
              <w:left w:val="single" w:sz="12" w:space="0" w:color="000000"/>
              <w:bottom w:val="none" w:sz="6" w:space="0" w:color="auto"/>
              <w:right w:val="single" w:sz="18" w:space="0" w:color="000000"/>
            </w:tcBorders>
            <w:shd w:val="clear" w:color="auto" w:fill="D9E8FF"/>
          </w:tcPr>
          <w:p w:rsidR="0070325C" w:rsidRDefault="0070325C" w:rsidP="00C53739">
            <w:pPr>
              <w:pStyle w:val="TableParagraph"/>
              <w:kinsoku w:val="0"/>
              <w:overflowPunct w:val="0"/>
              <w:spacing w:before="35" w:line="198" w:lineRule="exact"/>
              <w:ind w:left="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Sodium hydroxide</w:t>
            </w:r>
          </w:p>
        </w:tc>
        <w:tc>
          <w:tcPr>
            <w:tcW w:w="2610" w:type="dxa"/>
            <w:vMerge w:val="restart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none" w:sz="6" w:space="0" w:color="auto"/>
            </w:tcBorders>
          </w:tcPr>
          <w:p w:rsidR="0070325C" w:rsidRDefault="0070325C" w:rsidP="00C53739">
            <w:pPr>
              <w:pStyle w:val="TableParagraph"/>
              <w:kinsoku w:val="0"/>
              <w:overflowPunct w:val="0"/>
              <w:spacing w:before="35" w:line="297" w:lineRule="auto"/>
              <w:ind w:left="614" w:right="35" w:firstLine="5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 8-hr limit ppm: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WEL 15 min limit ppm:</w:t>
            </w:r>
          </w:p>
          <w:p w:rsidR="0070325C" w:rsidRDefault="0070325C" w:rsidP="00C53739">
            <w:pPr>
              <w:pStyle w:val="TableParagraph"/>
              <w:kinsoku w:val="0"/>
              <w:overflowPunct w:val="0"/>
              <w:spacing w:before="1"/>
              <w:ind w:right="7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 8-hr limit mg/m3 total</w:t>
            </w:r>
          </w:p>
          <w:p w:rsidR="0070325C" w:rsidRDefault="0070325C" w:rsidP="00C53739">
            <w:pPr>
              <w:pStyle w:val="TableParagraph"/>
              <w:kinsoku w:val="0"/>
              <w:overflowPunct w:val="0"/>
              <w:spacing w:before="1"/>
              <w:ind w:left="614" w:right="36" w:firstLine="90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inhalable dust: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WEL 8-hr limit mg/m3 total</w:t>
            </w:r>
          </w:p>
          <w:p w:rsidR="0070325C" w:rsidRDefault="0070325C" w:rsidP="00C53739">
            <w:pPr>
              <w:pStyle w:val="TableParagraph"/>
              <w:kinsoku w:val="0"/>
              <w:overflowPunct w:val="0"/>
              <w:spacing w:before="1" w:line="183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respirable dust:</w:t>
            </w:r>
          </w:p>
        </w:tc>
        <w:tc>
          <w:tcPr>
            <w:tcW w:w="985" w:type="dxa"/>
            <w:tcBorders>
              <w:top w:val="doub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0325C" w:rsidRDefault="0070325C" w:rsidP="00C53739">
            <w:pPr>
              <w:pStyle w:val="TableParagraph"/>
              <w:kinsoku w:val="0"/>
              <w:overflowPunct w:val="0"/>
              <w:spacing w:before="35" w:line="198" w:lineRule="exact"/>
              <w:ind w:lef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65" w:type="dxa"/>
            <w:vMerge w:val="restart"/>
            <w:tcBorders>
              <w:top w:val="double" w:sz="4" w:space="0" w:color="000000"/>
              <w:left w:val="none" w:sz="6" w:space="0" w:color="auto"/>
              <w:bottom w:val="single" w:sz="18" w:space="0" w:color="000000"/>
              <w:right w:val="none" w:sz="6" w:space="0" w:color="auto"/>
            </w:tcBorders>
          </w:tcPr>
          <w:p w:rsidR="0070325C" w:rsidRDefault="0070325C" w:rsidP="00C53739">
            <w:pPr>
              <w:pStyle w:val="TableParagraph"/>
              <w:kinsoku w:val="0"/>
              <w:overflowPunct w:val="0"/>
              <w:spacing w:before="35" w:line="297" w:lineRule="auto"/>
              <w:ind w:left="894" w:right="34" w:firstLine="5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 8-hr limit mg/m3: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WEL 15 min limit mg/m3:</w:t>
            </w:r>
          </w:p>
          <w:p w:rsidR="0070325C" w:rsidRDefault="0070325C" w:rsidP="00C53739">
            <w:pPr>
              <w:pStyle w:val="TableParagraph"/>
              <w:kinsoku w:val="0"/>
              <w:overflowPunct w:val="0"/>
              <w:spacing w:before="1"/>
              <w:ind w:right="7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 15 min limit mg/m3 total</w:t>
            </w:r>
          </w:p>
          <w:p w:rsidR="0070325C" w:rsidRDefault="0070325C" w:rsidP="00C53739">
            <w:pPr>
              <w:pStyle w:val="TableParagraph"/>
              <w:kinsoku w:val="0"/>
              <w:overflowPunct w:val="0"/>
              <w:spacing w:before="1"/>
              <w:ind w:left="894" w:right="36" w:firstLine="10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inhalable dust: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WEL 15 min limit mg/m3 total</w:t>
            </w:r>
          </w:p>
          <w:p w:rsidR="0070325C" w:rsidRDefault="0070325C" w:rsidP="00C53739">
            <w:pPr>
              <w:pStyle w:val="TableParagraph"/>
              <w:kinsoku w:val="0"/>
              <w:overflowPunct w:val="0"/>
              <w:spacing w:before="1" w:line="183" w:lineRule="exact"/>
              <w:ind w:right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respirable dust:</w:t>
            </w:r>
          </w:p>
        </w:tc>
        <w:tc>
          <w:tcPr>
            <w:tcW w:w="1422" w:type="dxa"/>
            <w:tcBorders>
              <w:top w:val="double" w:sz="4" w:space="0" w:color="000000"/>
              <w:left w:val="none" w:sz="6" w:space="0" w:color="auto"/>
              <w:bottom w:val="none" w:sz="6" w:space="0" w:color="auto"/>
              <w:right w:val="single" w:sz="12" w:space="0" w:color="000000"/>
            </w:tcBorders>
          </w:tcPr>
          <w:p w:rsidR="0070325C" w:rsidRDefault="0070325C" w:rsidP="00C53739">
            <w:pPr>
              <w:pStyle w:val="TableParagraph"/>
              <w:kinsoku w:val="0"/>
              <w:overflowPunct w:val="0"/>
              <w:spacing w:before="35" w:line="198" w:lineRule="exact"/>
              <w:ind w:lef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0325C" w:rsidTr="00C53739">
        <w:trPr>
          <w:trHeight w:val="220"/>
        </w:trPr>
        <w:tc>
          <w:tcPr>
            <w:tcW w:w="2543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8" w:space="0" w:color="000000"/>
            </w:tcBorders>
            <w:shd w:val="clear" w:color="auto" w:fill="D9E8FF"/>
          </w:tcPr>
          <w:p w:rsidR="0070325C" w:rsidRDefault="0070325C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none" w:sz="6" w:space="0" w:color="auto"/>
            </w:tcBorders>
          </w:tcPr>
          <w:p w:rsidR="0070325C" w:rsidRDefault="0070325C" w:rsidP="00C53739">
            <w:pPr>
              <w:pStyle w:val="BodyText"/>
              <w:kinsoku w:val="0"/>
              <w:overflowPunct w:val="0"/>
              <w:spacing w:before="8"/>
              <w:rPr>
                <w:sz w:val="5"/>
                <w:szCs w:val="5"/>
              </w:rPr>
            </w:pPr>
          </w:p>
        </w:tc>
        <w:tc>
          <w:tcPr>
            <w:tcW w:w="9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0325C" w:rsidRDefault="0070325C" w:rsidP="00C53739">
            <w:pPr>
              <w:pStyle w:val="TableParagraph"/>
              <w:kinsoku w:val="0"/>
              <w:overflowPunct w:val="0"/>
              <w:spacing w:before="3" w:line="198" w:lineRule="exact"/>
              <w:ind w:lef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65" w:type="dxa"/>
            <w:vMerge/>
            <w:tcBorders>
              <w:top w:val="double" w:sz="4" w:space="0" w:color="000000"/>
              <w:left w:val="none" w:sz="6" w:space="0" w:color="auto"/>
              <w:bottom w:val="single" w:sz="18" w:space="0" w:color="000000"/>
              <w:right w:val="none" w:sz="6" w:space="0" w:color="auto"/>
            </w:tcBorders>
          </w:tcPr>
          <w:p w:rsidR="0070325C" w:rsidRDefault="0070325C" w:rsidP="00C53739">
            <w:pPr>
              <w:pStyle w:val="BodyText"/>
              <w:kinsoku w:val="0"/>
              <w:overflowPunct w:val="0"/>
              <w:spacing w:before="8"/>
              <w:rPr>
                <w:sz w:val="5"/>
                <w:szCs w:val="5"/>
              </w:rPr>
            </w:pPr>
          </w:p>
        </w:tc>
        <w:tc>
          <w:tcPr>
            <w:tcW w:w="14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12" w:space="0" w:color="000000"/>
            </w:tcBorders>
          </w:tcPr>
          <w:p w:rsidR="0070325C" w:rsidRDefault="0070325C" w:rsidP="00C53739">
            <w:pPr>
              <w:pStyle w:val="TableParagraph"/>
              <w:kinsoku w:val="0"/>
              <w:overflowPunct w:val="0"/>
              <w:spacing w:before="3" w:line="198" w:lineRule="exact"/>
              <w:ind w:lef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70325C" w:rsidTr="00C53739">
        <w:trPr>
          <w:trHeight w:val="300"/>
        </w:trPr>
        <w:tc>
          <w:tcPr>
            <w:tcW w:w="2543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8" w:space="0" w:color="000000"/>
            </w:tcBorders>
            <w:shd w:val="clear" w:color="auto" w:fill="D9E8FF"/>
          </w:tcPr>
          <w:p w:rsidR="0070325C" w:rsidRDefault="0070325C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vMerge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none" w:sz="6" w:space="0" w:color="auto"/>
            </w:tcBorders>
          </w:tcPr>
          <w:p w:rsidR="0070325C" w:rsidRDefault="0070325C" w:rsidP="00C53739">
            <w:pPr>
              <w:pStyle w:val="BodyText"/>
              <w:kinsoku w:val="0"/>
              <w:overflowPunct w:val="0"/>
              <w:spacing w:before="8"/>
              <w:rPr>
                <w:sz w:val="5"/>
                <w:szCs w:val="5"/>
              </w:rPr>
            </w:pPr>
          </w:p>
        </w:tc>
        <w:tc>
          <w:tcPr>
            <w:tcW w:w="9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70325C" w:rsidRDefault="0070325C" w:rsidP="00C53739">
            <w:pPr>
              <w:pStyle w:val="TableParagraph"/>
              <w:kinsoku w:val="0"/>
              <w:overflowPunct w:val="0"/>
              <w:spacing w:before="3"/>
              <w:ind w:lef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65" w:type="dxa"/>
            <w:vMerge/>
            <w:tcBorders>
              <w:top w:val="double" w:sz="4" w:space="0" w:color="000000"/>
              <w:left w:val="none" w:sz="6" w:space="0" w:color="auto"/>
              <w:bottom w:val="single" w:sz="18" w:space="0" w:color="000000"/>
              <w:right w:val="none" w:sz="6" w:space="0" w:color="auto"/>
            </w:tcBorders>
          </w:tcPr>
          <w:p w:rsidR="0070325C" w:rsidRDefault="0070325C" w:rsidP="00C53739">
            <w:pPr>
              <w:pStyle w:val="BodyText"/>
              <w:kinsoku w:val="0"/>
              <w:overflowPunct w:val="0"/>
              <w:spacing w:before="8"/>
              <w:rPr>
                <w:sz w:val="5"/>
                <w:szCs w:val="5"/>
              </w:rPr>
            </w:pPr>
          </w:p>
        </w:tc>
        <w:tc>
          <w:tcPr>
            <w:tcW w:w="14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12" w:space="0" w:color="000000"/>
            </w:tcBorders>
          </w:tcPr>
          <w:p w:rsidR="0070325C" w:rsidRDefault="0070325C" w:rsidP="00C53739">
            <w:pPr>
              <w:pStyle w:val="TableParagraph"/>
              <w:kinsoku w:val="0"/>
              <w:overflowPunct w:val="0"/>
              <w:spacing w:before="3"/>
              <w:ind w:lef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0325C" w:rsidTr="00C53739">
        <w:trPr>
          <w:trHeight w:val="500"/>
        </w:trPr>
        <w:tc>
          <w:tcPr>
            <w:tcW w:w="2543" w:type="dxa"/>
            <w:tcBorders>
              <w:top w:val="none" w:sz="6" w:space="0" w:color="auto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D9E8FF"/>
          </w:tcPr>
          <w:p w:rsidR="0070325C" w:rsidRDefault="0070325C" w:rsidP="00C5373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0" w:type="dxa"/>
            <w:vMerge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none" w:sz="6" w:space="0" w:color="auto"/>
            </w:tcBorders>
          </w:tcPr>
          <w:p w:rsidR="0070325C" w:rsidRDefault="0070325C" w:rsidP="00C53739">
            <w:pPr>
              <w:pStyle w:val="BodyText"/>
              <w:kinsoku w:val="0"/>
              <w:overflowPunct w:val="0"/>
              <w:spacing w:before="8"/>
              <w:rPr>
                <w:sz w:val="5"/>
                <w:szCs w:val="5"/>
              </w:rPr>
            </w:pPr>
          </w:p>
        </w:tc>
        <w:tc>
          <w:tcPr>
            <w:tcW w:w="985" w:type="dxa"/>
            <w:tcBorders>
              <w:top w:val="none" w:sz="6" w:space="0" w:color="auto"/>
              <w:left w:val="none" w:sz="6" w:space="0" w:color="auto"/>
              <w:bottom w:val="single" w:sz="18" w:space="0" w:color="000000"/>
              <w:right w:val="none" w:sz="6" w:space="0" w:color="auto"/>
            </w:tcBorders>
          </w:tcPr>
          <w:p w:rsidR="0070325C" w:rsidRDefault="0070325C" w:rsidP="00C53739">
            <w:pPr>
              <w:pStyle w:val="TableParagraph"/>
              <w:kinsoku w:val="0"/>
              <w:overflowPunct w:val="0"/>
              <w:spacing w:before="86"/>
              <w:ind w:lef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65" w:type="dxa"/>
            <w:vMerge/>
            <w:tcBorders>
              <w:top w:val="double" w:sz="4" w:space="0" w:color="000000"/>
              <w:left w:val="none" w:sz="6" w:space="0" w:color="auto"/>
              <w:bottom w:val="single" w:sz="18" w:space="0" w:color="000000"/>
              <w:right w:val="none" w:sz="6" w:space="0" w:color="auto"/>
            </w:tcBorders>
          </w:tcPr>
          <w:p w:rsidR="0070325C" w:rsidRDefault="0070325C" w:rsidP="00C53739">
            <w:pPr>
              <w:pStyle w:val="BodyText"/>
              <w:kinsoku w:val="0"/>
              <w:overflowPunct w:val="0"/>
              <w:spacing w:before="8"/>
              <w:rPr>
                <w:sz w:val="5"/>
                <w:szCs w:val="5"/>
              </w:rPr>
            </w:pPr>
          </w:p>
        </w:tc>
        <w:tc>
          <w:tcPr>
            <w:tcW w:w="1422" w:type="dxa"/>
            <w:tcBorders>
              <w:top w:val="none" w:sz="6" w:space="0" w:color="auto"/>
              <w:left w:val="none" w:sz="6" w:space="0" w:color="auto"/>
              <w:bottom w:val="single" w:sz="18" w:space="0" w:color="000000"/>
              <w:right w:val="single" w:sz="12" w:space="0" w:color="000000"/>
            </w:tcBorders>
          </w:tcPr>
          <w:p w:rsidR="0070325C" w:rsidRDefault="0070325C" w:rsidP="00C53739">
            <w:pPr>
              <w:pStyle w:val="TableParagraph"/>
              <w:kinsoku w:val="0"/>
              <w:overflowPunct w:val="0"/>
              <w:spacing w:before="86"/>
              <w:ind w:left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bookmarkStart w:id="0" w:name="_GoBack"/>
        <w:bookmarkEnd w:id="0"/>
      </w:tr>
    </w:tbl>
    <w:p w:rsidR="0070325C" w:rsidRPr="008D5473" w:rsidRDefault="0070325C" w:rsidP="008D5473">
      <w:pPr>
        <w:tabs>
          <w:tab w:val="left" w:pos="1134"/>
        </w:tabs>
        <w:rPr>
          <w:b/>
          <w:u w:val="single"/>
        </w:rPr>
      </w:pPr>
    </w:p>
    <w:p w:rsidR="008D5473" w:rsidRDefault="0070325C" w:rsidP="00C53739">
      <w:pPr>
        <w:tabs>
          <w:tab w:val="left" w:pos="1134"/>
        </w:tabs>
      </w:pPr>
      <w:r>
        <w:tab/>
        <w:t>DNEL: Derived no-effect level</w:t>
      </w:r>
      <w:r w:rsidR="00C53739">
        <w:t xml:space="preserve"> – No data is available on this product.</w:t>
      </w:r>
    </w:p>
    <w:p w:rsidR="0070325C" w:rsidRDefault="0070325C" w:rsidP="008D5473">
      <w:pPr>
        <w:tabs>
          <w:tab w:val="left" w:pos="3945"/>
        </w:tabs>
      </w:pPr>
    </w:p>
    <w:p w:rsidR="0070325C" w:rsidRDefault="0070325C" w:rsidP="0070325C">
      <w:pPr>
        <w:tabs>
          <w:tab w:val="left" w:pos="-720"/>
          <w:tab w:val="left" w:pos="0"/>
          <w:tab w:val="left" w:pos="567"/>
        </w:tabs>
        <w:suppressAutoHyphens/>
      </w:pPr>
    </w:p>
    <w:p w:rsidR="001E092C" w:rsidRDefault="001E092C" w:rsidP="0070325C">
      <w:pPr>
        <w:tabs>
          <w:tab w:val="left" w:pos="-720"/>
          <w:tab w:val="left" w:pos="0"/>
          <w:tab w:val="left" w:pos="567"/>
        </w:tabs>
        <w:suppressAutoHyphens/>
      </w:pPr>
    </w:p>
    <w:p w:rsidR="008718DE" w:rsidRDefault="008718DE" w:rsidP="0070325C">
      <w:pPr>
        <w:tabs>
          <w:tab w:val="left" w:pos="-720"/>
          <w:tab w:val="left" w:pos="0"/>
          <w:tab w:val="left" w:pos="567"/>
        </w:tabs>
        <w:suppressAutoHyphens/>
      </w:pPr>
    </w:p>
    <w:p w:rsidR="0070325C" w:rsidRDefault="0070325C" w:rsidP="0070325C">
      <w:pPr>
        <w:tabs>
          <w:tab w:val="left" w:pos="-720"/>
          <w:tab w:val="left" w:pos="0"/>
          <w:tab w:val="left" w:pos="567"/>
        </w:tabs>
        <w:suppressAutoHyphens/>
        <w:jc w:val="center"/>
        <w:rPr>
          <w:b/>
        </w:rPr>
      </w:pPr>
      <w:r>
        <w:rPr>
          <w:b/>
        </w:rPr>
        <w:lastRenderedPageBreak/>
        <w:t>RTU Surface Sanitiser</w:t>
      </w:r>
    </w:p>
    <w:p w:rsidR="00C53739" w:rsidRDefault="00C53739" w:rsidP="00C53739">
      <w:pPr>
        <w:tabs>
          <w:tab w:val="left" w:pos="-720"/>
          <w:tab w:val="left" w:pos="0"/>
          <w:tab w:val="left" w:pos="567"/>
        </w:tabs>
        <w:suppressAutoHyphens/>
        <w:ind w:left="1287" w:hanging="720"/>
        <w:rPr>
          <w:rFonts w:ascii="Calibri" w:hAnsi="Calibri" w:cs="Calibri"/>
          <w:spacing w:val="-3"/>
          <w:sz w:val="20"/>
          <w:szCs w:val="20"/>
        </w:rPr>
      </w:pPr>
    </w:p>
    <w:p w:rsidR="00C53739" w:rsidRPr="00995B95" w:rsidRDefault="00C53739" w:rsidP="008718DE">
      <w:pPr>
        <w:tabs>
          <w:tab w:val="left" w:pos="-720"/>
          <w:tab w:val="left" w:pos="0"/>
          <w:tab w:val="left" w:pos="567"/>
        </w:tabs>
        <w:suppressAutoHyphens/>
        <w:rPr>
          <w:rFonts w:ascii="Calibri" w:hAnsi="Calibri" w:cs="Calibri"/>
          <w:b/>
          <w:spacing w:val="-3"/>
          <w:u w:val="single"/>
        </w:rPr>
      </w:pPr>
      <w:r w:rsidRPr="00995B95">
        <w:rPr>
          <w:rFonts w:ascii="Calibri" w:hAnsi="Calibri" w:cs="Calibri"/>
          <w:b/>
          <w:spacing w:val="-3"/>
        </w:rPr>
        <w:t xml:space="preserve">8.2 </w:t>
      </w:r>
      <w:r w:rsidR="008718DE">
        <w:rPr>
          <w:rFonts w:ascii="Calibri" w:hAnsi="Calibri" w:cs="Calibri"/>
          <w:b/>
          <w:spacing w:val="-3"/>
        </w:rPr>
        <w:tab/>
      </w:r>
      <w:r w:rsidRPr="00995B95">
        <w:rPr>
          <w:rFonts w:ascii="Calibri" w:hAnsi="Calibri" w:cs="Calibri"/>
          <w:b/>
          <w:spacing w:val="-3"/>
          <w:u w:val="single"/>
        </w:rPr>
        <w:t>Exposure Controls</w:t>
      </w:r>
    </w:p>
    <w:p w:rsidR="00C53739" w:rsidRPr="00B26E17" w:rsidRDefault="008718DE" w:rsidP="008718DE">
      <w:pPr>
        <w:tabs>
          <w:tab w:val="left" w:pos="-720"/>
          <w:tab w:val="left" w:pos="0"/>
          <w:tab w:val="left" w:pos="567"/>
        </w:tabs>
        <w:suppressAutoHyphens/>
        <w:rPr>
          <w:rFonts w:ascii="Calibri" w:hAnsi="Calibri" w:cs="Calibri"/>
          <w:spacing w:val="-3"/>
          <w:sz w:val="20"/>
          <w:szCs w:val="20"/>
        </w:rPr>
      </w:pPr>
      <w:r>
        <w:rPr>
          <w:rFonts w:ascii="Calibri" w:hAnsi="Calibri" w:cs="Calibri"/>
          <w:spacing w:val="-3"/>
          <w:sz w:val="20"/>
          <w:szCs w:val="20"/>
        </w:rPr>
        <w:tab/>
      </w:r>
      <w:r w:rsidR="00C53739" w:rsidRPr="00B26E17">
        <w:rPr>
          <w:rFonts w:ascii="Calibri" w:hAnsi="Calibri" w:cs="Calibri"/>
          <w:spacing w:val="-3"/>
          <w:sz w:val="20"/>
          <w:szCs w:val="20"/>
        </w:rPr>
        <w:t>Appropriate engineering controls – Not normally needed</w:t>
      </w:r>
    </w:p>
    <w:p w:rsidR="00C53739" w:rsidRPr="00B26E17" w:rsidRDefault="00C53739" w:rsidP="00C53739">
      <w:pPr>
        <w:tabs>
          <w:tab w:val="left" w:pos="-720"/>
          <w:tab w:val="left" w:pos="0"/>
          <w:tab w:val="left" w:pos="567"/>
        </w:tabs>
        <w:suppressAutoHyphens/>
        <w:ind w:left="1287" w:hanging="720"/>
        <w:rPr>
          <w:rFonts w:ascii="Calibri" w:hAnsi="Calibri" w:cs="Calibri"/>
          <w:spacing w:val="-3"/>
          <w:sz w:val="20"/>
          <w:szCs w:val="20"/>
        </w:rPr>
      </w:pPr>
      <w:r w:rsidRPr="00B26E17">
        <w:rPr>
          <w:rFonts w:ascii="Calibri" w:hAnsi="Calibri" w:cs="Calibri"/>
          <w:spacing w:val="-3"/>
          <w:sz w:val="20"/>
          <w:szCs w:val="20"/>
        </w:rPr>
        <w:t>Individual protection measures – Wear protective clothing</w:t>
      </w:r>
    </w:p>
    <w:p w:rsidR="00C53739" w:rsidRPr="00B26E17" w:rsidRDefault="00C53739" w:rsidP="00C53739">
      <w:pPr>
        <w:tabs>
          <w:tab w:val="left" w:pos="-720"/>
          <w:tab w:val="left" w:pos="0"/>
          <w:tab w:val="left" w:pos="567"/>
        </w:tabs>
        <w:suppressAutoHyphens/>
        <w:ind w:left="1287" w:hanging="720"/>
        <w:rPr>
          <w:rFonts w:ascii="Calibri" w:hAnsi="Calibri" w:cs="Calibri"/>
          <w:spacing w:val="-3"/>
          <w:sz w:val="20"/>
          <w:szCs w:val="20"/>
        </w:rPr>
      </w:pPr>
      <w:r w:rsidRPr="00B26E17">
        <w:rPr>
          <w:rFonts w:ascii="Calibri" w:hAnsi="Calibri" w:cs="Calibri"/>
          <w:spacing w:val="-3"/>
          <w:sz w:val="20"/>
          <w:szCs w:val="20"/>
        </w:rPr>
        <w:t>Eye/Face protection – in case of splashing wear approved safety goggles</w:t>
      </w:r>
    </w:p>
    <w:p w:rsidR="00C53739" w:rsidRPr="00B26E17" w:rsidRDefault="00C53739" w:rsidP="00C53739">
      <w:pPr>
        <w:tabs>
          <w:tab w:val="left" w:pos="-720"/>
          <w:tab w:val="left" w:pos="0"/>
          <w:tab w:val="left" w:pos="567"/>
        </w:tabs>
        <w:suppressAutoHyphens/>
        <w:ind w:left="1287" w:hanging="720"/>
        <w:rPr>
          <w:rFonts w:ascii="Calibri" w:hAnsi="Calibri" w:cs="Calibri"/>
          <w:spacing w:val="-3"/>
          <w:sz w:val="20"/>
          <w:szCs w:val="20"/>
        </w:rPr>
      </w:pPr>
      <w:r w:rsidRPr="00B26E17">
        <w:rPr>
          <w:rFonts w:ascii="Calibri" w:hAnsi="Calibri" w:cs="Calibri"/>
          <w:spacing w:val="-3"/>
          <w:sz w:val="20"/>
          <w:szCs w:val="20"/>
        </w:rPr>
        <w:t xml:space="preserve">Skin protection </w:t>
      </w:r>
      <w:r w:rsidR="00083B63" w:rsidRPr="00B26E17">
        <w:rPr>
          <w:rFonts w:ascii="Calibri" w:hAnsi="Calibri" w:cs="Calibri"/>
          <w:spacing w:val="-3"/>
          <w:sz w:val="20"/>
          <w:szCs w:val="20"/>
        </w:rPr>
        <w:t>/ hand protection</w:t>
      </w:r>
      <w:r w:rsidRPr="00B26E17">
        <w:rPr>
          <w:rFonts w:ascii="Calibri" w:hAnsi="Calibri" w:cs="Calibri"/>
          <w:spacing w:val="-3"/>
          <w:sz w:val="20"/>
          <w:szCs w:val="20"/>
        </w:rPr>
        <w:t>– Chemical resistant gloves (PVC)</w:t>
      </w:r>
    </w:p>
    <w:p w:rsidR="00083B63" w:rsidRPr="00B26E17" w:rsidRDefault="00083B63" w:rsidP="00C53739">
      <w:pPr>
        <w:tabs>
          <w:tab w:val="left" w:pos="-720"/>
          <w:tab w:val="left" w:pos="0"/>
          <w:tab w:val="left" w:pos="567"/>
        </w:tabs>
        <w:suppressAutoHyphens/>
        <w:ind w:left="1287" w:hanging="720"/>
        <w:rPr>
          <w:rFonts w:ascii="Calibri" w:hAnsi="Calibri" w:cs="Calibri"/>
          <w:spacing w:val="-3"/>
          <w:sz w:val="20"/>
          <w:szCs w:val="20"/>
        </w:rPr>
      </w:pPr>
      <w:r w:rsidRPr="00B26E17">
        <w:rPr>
          <w:rFonts w:ascii="Calibri" w:hAnsi="Calibri" w:cs="Calibri"/>
          <w:spacing w:val="-3"/>
          <w:sz w:val="20"/>
          <w:szCs w:val="20"/>
        </w:rPr>
        <w:t>Respiratory pr</w:t>
      </w:r>
      <w:r w:rsidR="00995B95" w:rsidRPr="00B26E17">
        <w:rPr>
          <w:rFonts w:ascii="Calibri" w:hAnsi="Calibri" w:cs="Calibri"/>
          <w:spacing w:val="-3"/>
          <w:sz w:val="20"/>
          <w:szCs w:val="20"/>
        </w:rPr>
        <w:t>o</w:t>
      </w:r>
      <w:r w:rsidRPr="00B26E17">
        <w:rPr>
          <w:rFonts w:ascii="Calibri" w:hAnsi="Calibri" w:cs="Calibri"/>
          <w:spacing w:val="-3"/>
          <w:sz w:val="20"/>
          <w:szCs w:val="20"/>
        </w:rPr>
        <w:t>tection – not normally required.</w:t>
      </w:r>
    </w:p>
    <w:p w:rsidR="00083B63" w:rsidRPr="00C53739" w:rsidRDefault="00083B63" w:rsidP="00C53739">
      <w:pPr>
        <w:tabs>
          <w:tab w:val="left" w:pos="-720"/>
          <w:tab w:val="left" w:pos="0"/>
          <w:tab w:val="left" w:pos="567"/>
        </w:tabs>
        <w:suppressAutoHyphens/>
        <w:ind w:left="1287" w:hanging="720"/>
        <w:rPr>
          <w:rFonts w:ascii="Calibri" w:hAnsi="Calibri" w:cs="Calibri"/>
          <w:spacing w:val="-3"/>
          <w:sz w:val="20"/>
          <w:szCs w:val="20"/>
          <w:u w:val="single"/>
        </w:rPr>
      </w:pPr>
    </w:p>
    <w:p w:rsidR="0070325C" w:rsidRDefault="0070325C" w:rsidP="008D5473">
      <w:pPr>
        <w:tabs>
          <w:tab w:val="left" w:pos="394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10059"/>
      </w:tblGrid>
      <w:tr w:rsidR="00ED1A0B" w:rsidRPr="00ED1A0B" w:rsidTr="004E44D6">
        <w:tc>
          <w:tcPr>
            <w:tcW w:w="42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05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Physical &amp; Chemical Properties</w:t>
            </w:r>
          </w:p>
        </w:tc>
      </w:tr>
    </w:tbl>
    <w:p w:rsidR="00F8396D" w:rsidRDefault="00F8396D" w:rsidP="00995B95"/>
    <w:p w:rsidR="00995B95" w:rsidRDefault="00995B95" w:rsidP="008718DE">
      <w:pPr>
        <w:rPr>
          <w:b/>
          <w:u w:val="single"/>
        </w:rPr>
      </w:pPr>
      <w:r w:rsidRPr="00995B95">
        <w:rPr>
          <w:b/>
        </w:rPr>
        <w:t xml:space="preserve">9.1 </w:t>
      </w:r>
      <w:r w:rsidRPr="00995B95">
        <w:rPr>
          <w:b/>
          <w:u w:val="single"/>
        </w:rPr>
        <w:t>Information on basic physical and chemical properties</w:t>
      </w:r>
    </w:p>
    <w:p w:rsidR="00995B95" w:rsidRDefault="00995B95" w:rsidP="00995B95">
      <w:pPr>
        <w:ind w:firstLine="720"/>
        <w:rPr>
          <w:b/>
          <w:u w:val="single"/>
        </w:rPr>
      </w:pPr>
    </w:p>
    <w:tbl>
      <w:tblPr>
        <w:tblW w:w="10431" w:type="dxa"/>
        <w:tblInd w:w="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7"/>
        <w:gridCol w:w="7914"/>
      </w:tblGrid>
      <w:tr w:rsidR="00995B95" w:rsidTr="00995B95">
        <w:trPr>
          <w:trHeight w:val="249"/>
        </w:trPr>
        <w:tc>
          <w:tcPr>
            <w:tcW w:w="2517" w:type="dxa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8" w:space="0" w:color="000000"/>
            </w:tcBorders>
            <w:shd w:val="clear" w:color="auto" w:fill="D9E8FF"/>
          </w:tcPr>
          <w:p w:rsidR="00995B95" w:rsidRDefault="00995B95" w:rsidP="00F04789">
            <w:pPr>
              <w:pStyle w:val="TableParagraph"/>
              <w:kinsoku w:val="0"/>
              <w:overflowPunct w:val="0"/>
              <w:spacing w:before="5"/>
              <w:ind w:right="2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Appearance</w:t>
            </w:r>
          </w:p>
        </w:tc>
        <w:tc>
          <w:tcPr>
            <w:tcW w:w="7914" w:type="dxa"/>
            <w:tcBorders>
              <w:top w:val="single" w:sz="12" w:space="0" w:color="000000"/>
              <w:left w:val="single" w:sz="18" w:space="0" w:color="000000"/>
              <w:bottom w:val="none" w:sz="6" w:space="0" w:color="auto"/>
              <w:right w:val="single" w:sz="12" w:space="0" w:color="000000"/>
            </w:tcBorders>
          </w:tcPr>
          <w:p w:rsidR="00995B95" w:rsidRDefault="00995B95" w:rsidP="00F04789">
            <w:pPr>
              <w:pStyle w:val="TableParagraph"/>
              <w:kinsoku w:val="0"/>
              <w:overflowPunct w:val="0"/>
              <w:spacing w:before="5"/>
              <w:ind w:left="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Liquid</w:t>
            </w:r>
          </w:p>
        </w:tc>
      </w:tr>
      <w:tr w:rsidR="00995B95" w:rsidTr="00995B95">
        <w:trPr>
          <w:trHeight w:val="269"/>
        </w:trPr>
        <w:tc>
          <w:tcPr>
            <w:tcW w:w="2517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8" w:space="0" w:color="000000"/>
            </w:tcBorders>
            <w:shd w:val="clear" w:color="auto" w:fill="D9E8FF"/>
          </w:tcPr>
          <w:p w:rsidR="00995B95" w:rsidRDefault="00995B95" w:rsidP="00F04789">
            <w:pPr>
              <w:pStyle w:val="TableParagraph"/>
              <w:kinsoku w:val="0"/>
              <w:overflowPunct w:val="0"/>
              <w:spacing w:before="26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Colour</w:t>
            </w:r>
          </w:p>
        </w:tc>
        <w:tc>
          <w:tcPr>
            <w:tcW w:w="7914" w:type="dxa"/>
            <w:tcBorders>
              <w:top w:val="none" w:sz="6" w:space="0" w:color="auto"/>
              <w:left w:val="single" w:sz="18" w:space="0" w:color="000000"/>
              <w:bottom w:val="none" w:sz="6" w:space="0" w:color="auto"/>
              <w:right w:val="single" w:sz="12" w:space="0" w:color="000000"/>
            </w:tcBorders>
          </w:tcPr>
          <w:p w:rsidR="00995B95" w:rsidRDefault="00995B95" w:rsidP="00F04789">
            <w:pPr>
              <w:pStyle w:val="TableParagraph"/>
              <w:kinsoku w:val="0"/>
              <w:overflowPunct w:val="0"/>
              <w:spacing w:before="26"/>
              <w:ind w:left="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Clear</w:t>
            </w:r>
          </w:p>
        </w:tc>
      </w:tr>
      <w:tr w:rsidR="00995B95" w:rsidTr="00995B95">
        <w:trPr>
          <w:trHeight w:val="269"/>
        </w:trPr>
        <w:tc>
          <w:tcPr>
            <w:tcW w:w="2517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8" w:space="0" w:color="000000"/>
            </w:tcBorders>
            <w:shd w:val="clear" w:color="auto" w:fill="D9E8FF"/>
          </w:tcPr>
          <w:p w:rsidR="00995B95" w:rsidRDefault="00995B95" w:rsidP="00F04789">
            <w:pPr>
              <w:pStyle w:val="TableParagraph"/>
              <w:kinsoku w:val="0"/>
              <w:overflowPunct w:val="0"/>
              <w:spacing w:before="26"/>
              <w:ind w:right="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Odour</w:t>
            </w:r>
          </w:p>
        </w:tc>
        <w:tc>
          <w:tcPr>
            <w:tcW w:w="7914" w:type="dxa"/>
            <w:tcBorders>
              <w:top w:val="none" w:sz="6" w:space="0" w:color="auto"/>
              <w:left w:val="single" w:sz="18" w:space="0" w:color="000000"/>
              <w:bottom w:val="none" w:sz="6" w:space="0" w:color="auto"/>
              <w:right w:val="single" w:sz="12" w:space="0" w:color="000000"/>
            </w:tcBorders>
          </w:tcPr>
          <w:p w:rsidR="00995B95" w:rsidRDefault="00995B95" w:rsidP="00F04789">
            <w:pPr>
              <w:pStyle w:val="TableParagraph"/>
              <w:kinsoku w:val="0"/>
              <w:overflowPunct w:val="0"/>
              <w:spacing w:before="26"/>
              <w:ind w:left="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Mild</w:t>
            </w:r>
          </w:p>
        </w:tc>
      </w:tr>
      <w:tr w:rsidR="00995B95" w:rsidTr="00995B95">
        <w:trPr>
          <w:trHeight w:val="269"/>
        </w:trPr>
        <w:tc>
          <w:tcPr>
            <w:tcW w:w="2517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8" w:space="0" w:color="000000"/>
            </w:tcBorders>
            <w:shd w:val="clear" w:color="auto" w:fill="D9E8FF"/>
          </w:tcPr>
          <w:p w:rsidR="00995B95" w:rsidRDefault="00995B95" w:rsidP="00F04789">
            <w:pPr>
              <w:pStyle w:val="TableParagraph"/>
              <w:kinsoku w:val="0"/>
              <w:overflowPunct w:val="0"/>
              <w:spacing w:before="26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</w:t>
            </w:r>
          </w:p>
        </w:tc>
        <w:tc>
          <w:tcPr>
            <w:tcW w:w="7914" w:type="dxa"/>
            <w:tcBorders>
              <w:top w:val="none" w:sz="6" w:space="0" w:color="auto"/>
              <w:left w:val="single" w:sz="18" w:space="0" w:color="000000"/>
              <w:bottom w:val="none" w:sz="6" w:space="0" w:color="auto"/>
              <w:right w:val="single" w:sz="12" w:space="0" w:color="000000"/>
            </w:tcBorders>
          </w:tcPr>
          <w:p w:rsidR="00995B95" w:rsidRDefault="00995B95" w:rsidP="00F04789">
            <w:pPr>
              <w:pStyle w:val="TableParagraph"/>
              <w:kinsoku w:val="0"/>
              <w:overflowPunct w:val="0"/>
              <w:spacing w:before="26"/>
              <w:ind w:left="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 NOMINAL</w:t>
            </w:r>
          </w:p>
        </w:tc>
      </w:tr>
      <w:tr w:rsidR="00995B95" w:rsidTr="00995B95">
        <w:trPr>
          <w:trHeight w:val="269"/>
        </w:trPr>
        <w:tc>
          <w:tcPr>
            <w:tcW w:w="2517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18" w:space="0" w:color="000000"/>
            </w:tcBorders>
            <w:shd w:val="clear" w:color="auto" w:fill="D9E8FF"/>
          </w:tcPr>
          <w:p w:rsidR="00995B95" w:rsidRDefault="00995B95" w:rsidP="00F04789">
            <w:pPr>
              <w:pStyle w:val="TableParagraph"/>
              <w:kinsoku w:val="0"/>
              <w:overflowPunct w:val="0"/>
              <w:spacing w:before="26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Initial boiling point</w:t>
            </w:r>
          </w:p>
        </w:tc>
        <w:tc>
          <w:tcPr>
            <w:tcW w:w="7914" w:type="dxa"/>
            <w:tcBorders>
              <w:top w:val="none" w:sz="6" w:space="0" w:color="auto"/>
              <w:left w:val="single" w:sz="18" w:space="0" w:color="000000"/>
              <w:bottom w:val="none" w:sz="6" w:space="0" w:color="auto"/>
              <w:right w:val="single" w:sz="12" w:space="0" w:color="000000"/>
            </w:tcBorders>
          </w:tcPr>
          <w:p w:rsidR="00995B95" w:rsidRDefault="00995B95" w:rsidP="00F04789">
            <w:pPr>
              <w:pStyle w:val="TableParagraph"/>
              <w:kinsoku w:val="0"/>
              <w:overflowPunct w:val="0"/>
              <w:spacing w:before="26"/>
              <w:ind w:left="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95B95" w:rsidTr="00995B95">
        <w:trPr>
          <w:trHeight w:val="269"/>
        </w:trPr>
        <w:tc>
          <w:tcPr>
            <w:tcW w:w="2517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9E8FF"/>
          </w:tcPr>
          <w:p w:rsidR="00995B95" w:rsidRDefault="00995B95" w:rsidP="00F04789">
            <w:pPr>
              <w:pStyle w:val="TableParagraph"/>
              <w:kinsoku w:val="0"/>
              <w:overflowPunct w:val="0"/>
              <w:spacing w:before="26"/>
              <w:ind w:right="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Relative density</w:t>
            </w:r>
          </w:p>
        </w:tc>
        <w:tc>
          <w:tcPr>
            <w:tcW w:w="7914" w:type="dxa"/>
            <w:tcBorders>
              <w:top w:val="none" w:sz="6" w:space="0" w:color="auto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95B95" w:rsidRDefault="00995B95" w:rsidP="00F04789">
            <w:pPr>
              <w:pStyle w:val="TableParagraph"/>
              <w:kinsoku w:val="0"/>
              <w:overflowPunct w:val="0"/>
              <w:spacing w:before="26"/>
              <w:ind w:left="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 NOMINAL</w:t>
            </w:r>
          </w:p>
        </w:tc>
      </w:tr>
    </w:tbl>
    <w:p w:rsidR="00995B95" w:rsidRDefault="00995B95" w:rsidP="00995B95">
      <w:pPr>
        <w:ind w:firstLine="720"/>
      </w:pPr>
    </w:p>
    <w:p w:rsidR="00995B95" w:rsidRPr="00995B95" w:rsidRDefault="008718DE" w:rsidP="008718DE">
      <w:pPr>
        <w:tabs>
          <w:tab w:val="left" w:pos="567"/>
        </w:tabs>
      </w:pPr>
      <w:r>
        <w:tab/>
      </w:r>
      <w:r w:rsidR="00995B95" w:rsidRPr="008718DE">
        <w:rPr>
          <w:b/>
        </w:rPr>
        <w:t>Water solubility:</w:t>
      </w:r>
      <w:r w:rsidR="00995B95">
        <w:t xml:space="preserve"> </w:t>
      </w:r>
      <w:r>
        <w:tab/>
      </w:r>
      <w:r w:rsidR="00995B95">
        <w:t>Soluble in water</w:t>
      </w:r>
    </w:p>
    <w:p w:rsidR="00995B95" w:rsidRPr="00995B95" w:rsidRDefault="00995B95" w:rsidP="00995B95">
      <w:pPr>
        <w:ind w:firstLine="720"/>
        <w:rPr>
          <w:b/>
          <w:u w:val="single"/>
        </w:rPr>
      </w:pPr>
    </w:p>
    <w:p w:rsidR="00995B95" w:rsidRDefault="00995B95" w:rsidP="00995B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0040"/>
      </w:tblGrid>
      <w:tr w:rsidR="00ED1A0B" w:rsidRPr="00ED1A0B" w:rsidTr="004E44D6">
        <w:tc>
          <w:tcPr>
            <w:tcW w:w="42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5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Stability &amp; Reactivity</w:t>
            </w:r>
          </w:p>
        </w:tc>
      </w:tr>
    </w:tbl>
    <w:p w:rsidR="00F8396D" w:rsidRDefault="00F8396D" w:rsidP="009A767B">
      <w:pPr>
        <w:tabs>
          <w:tab w:val="left" w:pos="2655"/>
        </w:tabs>
      </w:pPr>
    </w:p>
    <w:p w:rsidR="009A767B" w:rsidRDefault="009A767B" w:rsidP="008718DE">
      <w:pPr>
        <w:tabs>
          <w:tab w:val="left" w:pos="567"/>
        </w:tabs>
        <w:rPr>
          <w:b/>
          <w:u w:val="single"/>
        </w:rPr>
      </w:pPr>
      <w:r w:rsidRPr="009A767B">
        <w:rPr>
          <w:b/>
        </w:rPr>
        <w:t xml:space="preserve">10.1 </w:t>
      </w:r>
      <w:r w:rsidR="008718DE">
        <w:rPr>
          <w:b/>
        </w:rPr>
        <w:tab/>
      </w:r>
      <w:r w:rsidRPr="009A767B">
        <w:rPr>
          <w:b/>
          <w:u w:val="single"/>
        </w:rPr>
        <w:t>Chemical Stability</w:t>
      </w:r>
    </w:p>
    <w:p w:rsidR="009A767B" w:rsidRDefault="009A767B" w:rsidP="009A767B"/>
    <w:p w:rsidR="009A767B" w:rsidRPr="009A767B" w:rsidRDefault="008718DE" w:rsidP="008718DE">
      <w:pPr>
        <w:tabs>
          <w:tab w:val="left" w:pos="567"/>
        </w:tabs>
        <w:rPr>
          <w:sz w:val="20"/>
          <w:szCs w:val="20"/>
        </w:rPr>
      </w:pPr>
      <w:r>
        <w:tab/>
      </w:r>
      <w:r w:rsidR="009A767B" w:rsidRPr="009A767B">
        <w:rPr>
          <w:sz w:val="20"/>
          <w:szCs w:val="20"/>
        </w:rPr>
        <w:t>Stable under normal conditions</w:t>
      </w:r>
    </w:p>
    <w:p w:rsidR="009A767B" w:rsidRDefault="009A767B" w:rsidP="009A767B">
      <w:pPr>
        <w:tabs>
          <w:tab w:val="left" w:pos="265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0040"/>
      </w:tblGrid>
      <w:tr w:rsidR="00ED1A0B" w:rsidRPr="00ED1A0B" w:rsidTr="004E44D6">
        <w:tc>
          <w:tcPr>
            <w:tcW w:w="42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05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Toxicological Information</w:t>
            </w:r>
          </w:p>
        </w:tc>
      </w:tr>
    </w:tbl>
    <w:p w:rsidR="00F8396D" w:rsidRDefault="00F8396D"/>
    <w:p w:rsidR="008C1821" w:rsidRDefault="008C1821" w:rsidP="008718DE">
      <w:pPr>
        <w:tabs>
          <w:tab w:val="left" w:pos="567"/>
        </w:tabs>
        <w:rPr>
          <w:b/>
          <w:u w:val="single"/>
        </w:rPr>
      </w:pPr>
      <w:r w:rsidRPr="008C1821">
        <w:rPr>
          <w:b/>
        </w:rPr>
        <w:t xml:space="preserve">11.1 </w:t>
      </w:r>
      <w:r w:rsidR="008718DE">
        <w:rPr>
          <w:b/>
        </w:rPr>
        <w:tab/>
      </w:r>
      <w:r w:rsidRPr="008C1821">
        <w:rPr>
          <w:b/>
          <w:u w:val="single"/>
        </w:rPr>
        <w:t>Information on toxicological effects</w:t>
      </w:r>
    </w:p>
    <w:p w:rsidR="008C1821" w:rsidRDefault="008718DE" w:rsidP="008718DE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C1821">
        <w:rPr>
          <w:sz w:val="20"/>
          <w:szCs w:val="20"/>
        </w:rPr>
        <w:t>Acute toxicity – No data is available on this product</w:t>
      </w:r>
    </w:p>
    <w:p w:rsidR="008C1821" w:rsidRPr="008C1821" w:rsidRDefault="008718DE" w:rsidP="008718DE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C1821">
        <w:rPr>
          <w:sz w:val="20"/>
          <w:szCs w:val="20"/>
        </w:rPr>
        <w:t>Skin corrosion/irritation – May cause irritation to eyes</w:t>
      </w:r>
    </w:p>
    <w:p w:rsidR="008C1821" w:rsidRPr="008C1821" w:rsidRDefault="008C1821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0040"/>
      </w:tblGrid>
      <w:tr w:rsidR="00ED1A0B" w:rsidRPr="00ED1A0B" w:rsidTr="00D623A6">
        <w:tc>
          <w:tcPr>
            <w:tcW w:w="440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040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Ecological Information</w:t>
            </w:r>
          </w:p>
        </w:tc>
      </w:tr>
    </w:tbl>
    <w:p w:rsidR="00F8396D" w:rsidRDefault="00F8396D" w:rsidP="00E5158F">
      <w:pPr>
        <w:tabs>
          <w:tab w:val="left" w:pos="1215"/>
        </w:tabs>
      </w:pPr>
    </w:p>
    <w:p w:rsidR="00E5158F" w:rsidRDefault="00E5158F" w:rsidP="008718DE">
      <w:pPr>
        <w:tabs>
          <w:tab w:val="left" w:pos="567"/>
        </w:tabs>
        <w:rPr>
          <w:sz w:val="20"/>
          <w:szCs w:val="20"/>
        </w:rPr>
      </w:pPr>
      <w:r w:rsidRPr="00E5158F">
        <w:rPr>
          <w:b/>
        </w:rPr>
        <w:t xml:space="preserve">12.1 </w:t>
      </w:r>
      <w:r w:rsidR="008718DE">
        <w:rPr>
          <w:b/>
        </w:rPr>
        <w:tab/>
      </w:r>
      <w:proofErr w:type="gramStart"/>
      <w:r w:rsidRPr="00E5158F">
        <w:rPr>
          <w:b/>
          <w:u w:val="single"/>
        </w:rPr>
        <w:t>Toxicity</w:t>
      </w:r>
      <w:r>
        <w:rPr>
          <w:b/>
          <w:u w:val="single"/>
        </w:rPr>
        <w:t xml:space="preserve">  </w:t>
      </w:r>
      <w:r>
        <w:rPr>
          <w:sz w:val="20"/>
          <w:szCs w:val="20"/>
        </w:rPr>
        <w:t>–</w:t>
      </w:r>
      <w:proofErr w:type="gramEnd"/>
      <w:r>
        <w:rPr>
          <w:sz w:val="20"/>
          <w:szCs w:val="20"/>
        </w:rPr>
        <w:t xml:space="preserve"> No data is available on this product</w:t>
      </w:r>
    </w:p>
    <w:p w:rsidR="00E5158F" w:rsidRDefault="00E5158F" w:rsidP="00E5158F">
      <w:pPr>
        <w:tabs>
          <w:tab w:val="left" w:pos="709"/>
        </w:tabs>
        <w:rPr>
          <w:b/>
          <w:u w:val="single"/>
        </w:rPr>
      </w:pPr>
      <w:r w:rsidRPr="00E5158F">
        <w:rPr>
          <w:b/>
        </w:rPr>
        <w:tab/>
      </w:r>
    </w:p>
    <w:p w:rsidR="00E5158F" w:rsidRDefault="00E5158F" w:rsidP="008718DE">
      <w:pPr>
        <w:tabs>
          <w:tab w:val="left" w:pos="567"/>
        </w:tabs>
        <w:rPr>
          <w:b/>
          <w:u w:val="single"/>
        </w:rPr>
      </w:pPr>
      <w:r w:rsidRPr="00E5158F">
        <w:rPr>
          <w:b/>
        </w:rPr>
        <w:t xml:space="preserve">12.2 </w:t>
      </w:r>
      <w:r w:rsidR="008718DE">
        <w:rPr>
          <w:b/>
        </w:rPr>
        <w:tab/>
      </w:r>
      <w:r w:rsidRPr="00E5158F">
        <w:rPr>
          <w:b/>
          <w:u w:val="single"/>
        </w:rPr>
        <w:t>Persistence and degradability</w:t>
      </w:r>
    </w:p>
    <w:p w:rsidR="00E5158F" w:rsidRDefault="00E5158F" w:rsidP="008718DE">
      <w:pPr>
        <w:tabs>
          <w:tab w:val="left" w:pos="567"/>
        </w:tabs>
        <w:ind w:left="567"/>
        <w:rPr>
          <w:sz w:val="20"/>
          <w:szCs w:val="20"/>
        </w:rPr>
      </w:pPr>
      <w:r w:rsidRPr="00E5158F">
        <w:rPr>
          <w:sz w:val="20"/>
          <w:szCs w:val="20"/>
        </w:rPr>
        <w:t>More than 90% biodegradable. Inorganic materials are inherently not biodegradable however those present in this formulation/product are either of no known significant environmental hazard or are readily neutralised to form inert salts.</w:t>
      </w:r>
    </w:p>
    <w:p w:rsidR="008718DE" w:rsidRDefault="008718DE" w:rsidP="008718DE">
      <w:pPr>
        <w:tabs>
          <w:tab w:val="left" w:pos="567"/>
        </w:tabs>
        <w:ind w:left="567"/>
        <w:rPr>
          <w:sz w:val="20"/>
          <w:szCs w:val="20"/>
        </w:rPr>
      </w:pPr>
    </w:p>
    <w:p w:rsidR="00E5158F" w:rsidRPr="00E5158F" w:rsidRDefault="00E5158F" w:rsidP="008718DE">
      <w:pPr>
        <w:tabs>
          <w:tab w:val="left" w:pos="567"/>
        </w:tabs>
        <w:rPr>
          <w:sz w:val="20"/>
          <w:szCs w:val="20"/>
        </w:rPr>
      </w:pPr>
      <w:r w:rsidRPr="00E5158F">
        <w:rPr>
          <w:b/>
        </w:rPr>
        <w:t>12.</w:t>
      </w:r>
      <w:r>
        <w:rPr>
          <w:b/>
        </w:rPr>
        <w:t>3</w:t>
      </w:r>
      <w:r w:rsidRPr="00E5158F">
        <w:rPr>
          <w:b/>
        </w:rPr>
        <w:t xml:space="preserve"> </w:t>
      </w:r>
      <w:r w:rsidR="00CB1BD7">
        <w:rPr>
          <w:b/>
        </w:rPr>
        <w:tab/>
      </w:r>
      <w:r>
        <w:rPr>
          <w:b/>
          <w:u w:val="single"/>
        </w:rPr>
        <w:t xml:space="preserve">Bio accumulative potential </w:t>
      </w:r>
      <w:r>
        <w:t xml:space="preserve"> </w:t>
      </w:r>
      <w:r>
        <w:rPr>
          <w:sz w:val="20"/>
          <w:szCs w:val="20"/>
        </w:rPr>
        <w:t xml:space="preserve"> - Does not bio accumulate</w:t>
      </w:r>
    </w:p>
    <w:p w:rsidR="00E5158F" w:rsidRDefault="00E5158F" w:rsidP="00E5158F">
      <w:pPr>
        <w:tabs>
          <w:tab w:val="left" w:pos="1215"/>
        </w:tabs>
      </w:pPr>
    </w:p>
    <w:p w:rsidR="00676BF6" w:rsidRDefault="00676BF6" w:rsidP="00E5158F">
      <w:pPr>
        <w:tabs>
          <w:tab w:val="left" w:pos="1215"/>
        </w:tabs>
      </w:pPr>
    </w:p>
    <w:p w:rsidR="00CB1BD7" w:rsidRDefault="00CB1BD7" w:rsidP="00E5158F">
      <w:pPr>
        <w:tabs>
          <w:tab w:val="left" w:pos="1215"/>
        </w:tabs>
      </w:pPr>
    </w:p>
    <w:p w:rsidR="00CB1BD7" w:rsidRDefault="00CB1BD7" w:rsidP="00E5158F">
      <w:pPr>
        <w:tabs>
          <w:tab w:val="left" w:pos="1215"/>
        </w:tabs>
      </w:pPr>
    </w:p>
    <w:p w:rsidR="00676BF6" w:rsidRDefault="00676BF6" w:rsidP="00E5158F">
      <w:pPr>
        <w:tabs>
          <w:tab w:val="left" w:pos="1215"/>
        </w:tabs>
      </w:pPr>
    </w:p>
    <w:p w:rsidR="00676BF6" w:rsidRDefault="00676BF6" w:rsidP="00676BF6">
      <w:pPr>
        <w:tabs>
          <w:tab w:val="left" w:pos="-720"/>
          <w:tab w:val="left" w:pos="0"/>
          <w:tab w:val="left" w:pos="567"/>
        </w:tabs>
        <w:suppressAutoHyphens/>
        <w:jc w:val="center"/>
        <w:rPr>
          <w:b/>
        </w:rPr>
      </w:pPr>
      <w:r>
        <w:rPr>
          <w:b/>
        </w:rPr>
        <w:lastRenderedPageBreak/>
        <w:t>RTU Surface Sanitiser</w:t>
      </w:r>
    </w:p>
    <w:p w:rsidR="00676BF6" w:rsidRDefault="00676BF6" w:rsidP="00E5158F">
      <w:pPr>
        <w:tabs>
          <w:tab w:val="left" w:pos="121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0040"/>
      </w:tblGrid>
      <w:tr w:rsidR="00ED1A0B" w:rsidRPr="00ED1A0B" w:rsidTr="004E44D6">
        <w:tc>
          <w:tcPr>
            <w:tcW w:w="42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05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Disposal Information</w:t>
            </w:r>
          </w:p>
        </w:tc>
      </w:tr>
    </w:tbl>
    <w:p w:rsidR="00F8396D" w:rsidRDefault="00F8396D" w:rsidP="00676BF6">
      <w:pPr>
        <w:tabs>
          <w:tab w:val="left" w:pos="3270"/>
        </w:tabs>
      </w:pPr>
    </w:p>
    <w:p w:rsidR="00676BF6" w:rsidRDefault="00CB1BD7" w:rsidP="00CB1BD7">
      <w:pPr>
        <w:tabs>
          <w:tab w:val="left" w:pos="567"/>
        </w:tabs>
      </w:pPr>
      <w:r>
        <w:tab/>
      </w:r>
      <w:r w:rsidR="00676BF6" w:rsidRPr="00676BF6">
        <w:rPr>
          <w:b/>
        </w:rPr>
        <w:t>General information</w:t>
      </w:r>
      <w:r w:rsidR="00676BF6">
        <w:t>:  Dispose of in compliance with all local and national regulations</w:t>
      </w:r>
    </w:p>
    <w:p w:rsidR="00676BF6" w:rsidRDefault="00676BF6" w:rsidP="00676BF6">
      <w:pPr>
        <w:tabs>
          <w:tab w:val="left" w:pos="327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0040"/>
      </w:tblGrid>
      <w:tr w:rsidR="00ED1A0B" w:rsidRPr="00ED1A0B" w:rsidTr="004E44D6">
        <w:tc>
          <w:tcPr>
            <w:tcW w:w="42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05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Transport Information</w:t>
            </w:r>
          </w:p>
        </w:tc>
      </w:tr>
    </w:tbl>
    <w:p w:rsidR="00F8396D" w:rsidRDefault="00F8396D"/>
    <w:p w:rsidR="00895629" w:rsidRPr="00895629" w:rsidRDefault="00895629" w:rsidP="00CB1BD7">
      <w:pPr>
        <w:tabs>
          <w:tab w:val="left" w:pos="567"/>
        </w:tabs>
        <w:ind w:left="567"/>
      </w:pPr>
      <w:r w:rsidRPr="00895629">
        <w:rPr>
          <w:b/>
        </w:rPr>
        <w:t>Further information</w:t>
      </w:r>
      <w:r w:rsidR="00CB1BD7">
        <w:br/>
      </w:r>
      <w:r>
        <w:t>This product is not classified as dangerous for carriage</w:t>
      </w:r>
    </w:p>
    <w:p w:rsidR="00895629" w:rsidRDefault="008956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0040"/>
      </w:tblGrid>
      <w:tr w:rsidR="00ED1A0B" w:rsidRPr="00ED1A0B" w:rsidTr="004E44D6">
        <w:tc>
          <w:tcPr>
            <w:tcW w:w="429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 xml:space="preserve">15 </w:t>
            </w:r>
          </w:p>
        </w:tc>
        <w:tc>
          <w:tcPr>
            <w:tcW w:w="10051" w:type="dxa"/>
            <w:shd w:val="clear" w:color="auto" w:fill="DEEAF6" w:themeFill="accent1" w:themeFillTint="33"/>
          </w:tcPr>
          <w:p w:rsidR="00ED1A0B" w:rsidRDefault="00ED1A0B" w:rsidP="00ED1A0B">
            <w:pPr>
              <w:rPr>
                <w:b/>
              </w:rPr>
            </w:pPr>
            <w:r>
              <w:rPr>
                <w:b/>
              </w:rPr>
              <w:t>Regulatory Information</w:t>
            </w:r>
          </w:p>
        </w:tc>
      </w:tr>
    </w:tbl>
    <w:p w:rsidR="00F8396D" w:rsidRDefault="00F8396D"/>
    <w:p w:rsidR="00A954E1" w:rsidRDefault="00A954E1" w:rsidP="00CB1BD7">
      <w:pPr>
        <w:tabs>
          <w:tab w:val="left" w:pos="567"/>
        </w:tabs>
        <w:ind w:left="567"/>
      </w:pPr>
      <w:r w:rsidRPr="00A954E1">
        <w:rPr>
          <w:b/>
        </w:rPr>
        <w:t>Chemical safety assessment</w:t>
      </w:r>
      <w:r w:rsidR="00CB1BD7">
        <w:br/>
      </w:r>
      <w:r>
        <w:t>No chemical safety assessment has been carried out by the supplier</w:t>
      </w:r>
    </w:p>
    <w:p w:rsidR="00A954E1" w:rsidRDefault="00A954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0040"/>
      </w:tblGrid>
      <w:tr w:rsidR="00ED1A0B" w:rsidRPr="00ED1A0B" w:rsidTr="004E44D6">
        <w:tc>
          <w:tcPr>
            <w:tcW w:w="429" w:type="dxa"/>
            <w:shd w:val="clear" w:color="auto" w:fill="DEEAF6" w:themeFill="accent1" w:themeFillTint="33"/>
          </w:tcPr>
          <w:p w:rsidR="00ED1A0B" w:rsidRDefault="00F8396D" w:rsidP="00ED1A0B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051" w:type="dxa"/>
            <w:shd w:val="clear" w:color="auto" w:fill="DEEAF6" w:themeFill="accent1" w:themeFillTint="33"/>
          </w:tcPr>
          <w:p w:rsidR="00ED1A0B" w:rsidRDefault="00F8396D" w:rsidP="00ED1A0B">
            <w:pPr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</w:tbl>
    <w:p w:rsidR="00F8396D" w:rsidRDefault="00F8396D" w:rsidP="00EC59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F04789" w:rsidTr="00F04789">
        <w:tc>
          <w:tcPr>
            <w:tcW w:w="5240" w:type="dxa"/>
          </w:tcPr>
          <w:p w:rsidR="00F04789" w:rsidRDefault="00F04789" w:rsidP="00EC59F8">
            <w:r>
              <w:t>Text of risk phrases in Section 3</w:t>
            </w:r>
          </w:p>
          <w:p w:rsidR="00F04789" w:rsidRDefault="00F04789" w:rsidP="00EC59F8"/>
          <w:p w:rsidR="00F04789" w:rsidRDefault="00F04789" w:rsidP="00EC59F8"/>
          <w:p w:rsidR="00F04789" w:rsidRDefault="00F04789" w:rsidP="00EC59F8"/>
          <w:p w:rsidR="00F04789" w:rsidRDefault="00F04789" w:rsidP="00EC59F8"/>
          <w:p w:rsidR="00F04789" w:rsidRDefault="00F04789" w:rsidP="00EC59F8"/>
          <w:p w:rsidR="00F04789" w:rsidRDefault="00F04789" w:rsidP="00EC59F8"/>
          <w:p w:rsidR="00F04789" w:rsidRDefault="00F04789" w:rsidP="00EC59F8"/>
          <w:p w:rsidR="00F04789" w:rsidRDefault="00F04789" w:rsidP="00EC59F8"/>
          <w:p w:rsidR="00F04789" w:rsidRDefault="00F04789" w:rsidP="00EC59F8"/>
          <w:p w:rsidR="00F04789" w:rsidRDefault="00F04789" w:rsidP="00EC59F8"/>
          <w:p w:rsidR="00F04789" w:rsidRDefault="00F04789" w:rsidP="00EC59F8">
            <w:r>
              <w:t>Text of Hazard Statements in Section 3</w:t>
            </w:r>
          </w:p>
        </w:tc>
        <w:tc>
          <w:tcPr>
            <w:tcW w:w="5240" w:type="dxa"/>
          </w:tcPr>
          <w:p w:rsidR="00F04789" w:rsidRDefault="00F04789" w:rsidP="00F04789">
            <w:r>
              <w:t>1- REACH</w:t>
            </w:r>
          </w:p>
          <w:p w:rsidR="00F04789" w:rsidRDefault="00F04789" w:rsidP="00F04789">
            <w:r>
              <w:t>2 - Precautionary statement disposal</w:t>
            </w:r>
          </w:p>
          <w:p w:rsidR="00F04789" w:rsidRDefault="00F04789" w:rsidP="00F04789">
            <w:r>
              <w:t>8 – DNEL: Derived no effect level</w:t>
            </w:r>
          </w:p>
          <w:p w:rsidR="00F04789" w:rsidRDefault="00F04789" w:rsidP="00F04789">
            <w:r>
              <w:t>R22 Harmful if swallowed</w:t>
            </w:r>
          </w:p>
          <w:p w:rsidR="00F04789" w:rsidRDefault="00F04789" w:rsidP="00F04789">
            <w:r>
              <w:t>R34 Causes burns</w:t>
            </w:r>
          </w:p>
          <w:p w:rsidR="00F04789" w:rsidRDefault="00F04789" w:rsidP="00F04789">
            <w:r>
              <w:t>R35 Causes severe burns</w:t>
            </w:r>
          </w:p>
          <w:p w:rsidR="00F04789" w:rsidRDefault="00F04789" w:rsidP="00F04789">
            <w:r>
              <w:t>R36 Irritating to eyes</w:t>
            </w:r>
          </w:p>
          <w:p w:rsidR="00F04789" w:rsidRDefault="00F04789" w:rsidP="00F04789">
            <w:r>
              <w:t>R40 Limited evidence of carcinogenic effect</w:t>
            </w:r>
          </w:p>
          <w:p w:rsidR="00F04789" w:rsidRDefault="00F04789" w:rsidP="00F04789">
            <w:r>
              <w:t xml:space="preserve">R41 Risk of </w:t>
            </w:r>
            <w:proofErr w:type="gramStart"/>
            <w:r>
              <w:t>serious damage</w:t>
            </w:r>
            <w:proofErr w:type="gramEnd"/>
            <w:r>
              <w:t xml:space="preserve"> to eyes</w:t>
            </w:r>
          </w:p>
          <w:p w:rsidR="00F04789" w:rsidRDefault="00F04789" w:rsidP="00F04789">
            <w:r>
              <w:t>R50 Very toxic to aquatic organisms</w:t>
            </w:r>
          </w:p>
          <w:p w:rsidR="00F04789" w:rsidRDefault="00F04789" w:rsidP="00F04789"/>
          <w:p w:rsidR="00F04789" w:rsidRDefault="00F04789" w:rsidP="00F04789">
            <w:r>
              <w:t xml:space="preserve">Acute </w:t>
            </w:r>
            <w:proofErr w:type="spellStart"/>
            <w:r>
              <w:t>Tox</w:t>
            </w:r>
            <w:proofErr w:type="spellEnd"/>
            <w:r>
              <w:t>. 4: H302 Harmful if swallowed</w:t>
            </w:r>
          </w:p>
          <w:p w:rsidR="00F04789" w:rsidRDefault="00F04789" w:rsidP="00F04789">
            <w:r>
              <w:t xml:space="preserve">Eye </w:t>
            </w:r>
            <w:proofErr w:type="spellStart"/>
            <w:r>
              <w:t>Irrit</w:t>
            </w:r>
            <w:proofErr w:type="spellEnd"/>
            <w:r>
              <w:t xml:space="preserve"> 2: H319 Causes serious eye irritation</w:t>
            </w:r>
          </w:p>
          <w:p w:rsidR="00F04789" w:rsidRDefault="00F04789" w:rsidP="00F04789">
            <w:proofErr w:type="spellStart"/>
            <w:r>
              <w:t>Carc</w:t>
            </w:r>
            <w:proofErr w:type="spellEnd"/>
            <w:r>
              <w:t xml:space="preserve"> 2: H351 Suspected of causing cancer</w:t>
            </w:r>
          </w:p>
          <w:p w:rsidR="00F04789" w:rsidRDefault="00F04789" w:rsidP="00F04789">
            <w:r>
              <w:t>Eye Dam 1: H318 Causes serious eye damage</w:t>
            </w:r>
          </w:p>
          <w:p w:rsidR="00F04789" w:rsidRDefault="00F04789" w:rsidP="00F04789">
            <w:r>
              <w:t xml:space="preserve">Skin </w:t>
            </w:r>
            <w:proofErr w:type="spellStart"/>
            <w:r>
              <w:t>Corr</w:t>
            </w:r>
            <w:proofErr w:type="spellEnd"/>
            <w:r>
              <w:t xml:space="preserve">: 1A: H314 Causes severe burns and eye damage </w:t>
            </w:r>
          </w:p>
        </w:tc>
      </w:tr>
    </w:tbl>
    <w:p w:rsidR="00EC59F8" w:rsidRDefault="00EC59F8" w:rsidP="00EC59F8"/>
    <w:p w:rsidR="00EC59F8" w:rsidRDefault="00EC59F8" w:rsidP="00EC59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</w:tblGrid>
      <w:tr w:rsidR="008B552E" w:rsidRPr="00ED1A0B" w:rsidTr="008B552E">
        <w:tc>
          <w:tcPr>
            <w:tcW w:w="787" w:type="dxa"/>
            <w:shd w:val="clear" w:color="auto" w:fill="DEEAF6" w:themeFill="accent1" w:themeFillTint="33"/>
          </w:tcPr>
          <w:p w:rsidR="008B552E" w:rsidRDefault="008B552E" w:rsidP="00ED1A0B">
            <w:pPr>
              <w:rPr>
                <w:b/>
              </w:rPr>
            </w:pPr>
            <w:r>
              <w:rPr>
                <w:b/>
              </w:rPr>
              <w:t>NOTE:</w:t>
            </w:r>
          </w:p>
        </w:tc>
      </w:tr>
    </w:tbl>
    <w:p w:rsidR="00ED1A0B" w:rsidRDefault="00ED1A0B" w:rsidP="0018696A"/>
    <w:p w:rsidR="00180EEE" w:rsidRDefault="00180EEE" w:rsidP="00180EEE">
      <w:pPr>
        <w:pStyle w:val="BodyText"/>
        <w:kinsoku w:val="0"/>
        <w:overflowPunct w:val="0"/>
        <w:spacing w:before="59"/>
      </w:pPr>
      <w:r>
        <w:t>The information supplied in this Safety Data Sheet is designed only as guidance for the safe use,</w:t>
      </w:r>
    </w:p>
    <w:p w:rsidR="00180EEE" w:rsidRDefault="00180EEE" w:rsidP="0018696A"/>
    <w:p w:rsidR="008B552E" w:rsidRDefault="008B552E" w:rsidP="0018696A"/>
    <w:p w:rsidR="008B552E" w:rsidRDefault="008B552E" w:rsidP="0018696A">
      <w:r>
        <w:t>END</w:t>
      </w:r>
    </w:p>
    <w:p w:rsidR="008B552E" w:rsidRDefault="008B552E" w:rsidP="0018696A"/>
    <w:p w:rsidR="008B552E" w:rsidRDefault="008B552E" w:rsidP="0018696A">
      <w:proofErr w:type="gramStart"/>
      <w:r w:rsidRPr="008B552E">
        <w:rPr>
          <w:b/>
          <w:u w:val="single"/>
        </w:rPr>
        <w:t>Revision</w:t>
      </w:r>
      <w:r>
        <w:t xml:space="preserve"> </w:t>
      </w:r>
      <w:r w:rsidR="00180EEE">
        <w:t xml:space="preserve"> 7</w:t>
      </w:r>
      <w:proofErr w:type="gramEnd"/>
      <w:r w:rsidR="00180EEE" w:rsidRPr="00180EEE">
        <w:rPr>
          <w:vertAlign w:val="superscript"/>
        </w:rPr>
        <w:t>th</w:t>
      </w:r>
      <w:r w:rsidR="00180EEE">
        <w:t xml:space="preserve"> August 2017</w:t>
      </w:r>
    </w:p>
    <w:sectPr w:rsidR="008B552E" w:rsidSect="00186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2" w:right="707" w:bottom="993" w:left="709" w:header="0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6E2" w:rsidRDefault="009506E2" w:rsidP="007F6D58">
      <w:r>
        <w:separator/>
      </w:r>
    </w:p>
  </w:endnote>
  <w:endnote w:type="continuationSeparator" w:id="0">
    <w:p w:rsidR="009506E2" w:rsidRDefault="009506E2" w:rsidP="007F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789" w:rsidRDefault="00F047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57968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04789" w:rsidRDefault="00F0478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92C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04789" w:rsidRDefault="00F04789" w:rsidP="0018696A">
    <w:pPr>
      <w:tabs>
        <w:tab w:val="center" w:pos="4513"/>
        <w:tab w:val="right" w:pos="10206"/>
      </w:tabs>
      <w:jc w:val="center"/>
      <w:rPr>
        <w:rFonts w:ascii="Calibri" w:eastAsia="Calibri" w:hAnsi="Calibri" w:cs="Times New Roman"/>
        <w:color w:val="BDD6EE" w:themeColor="accent1" w:themeTint="66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789" w:rsidRDefault="00F04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6E2" w:rsidRDefault="009506E2" w:rsidP="007F6D58">
      <w:r>
        <w:separator/>
      </w:r>
    </w:p>
  </w:footnote>
  <w:footnote w:type="continuationSeparator" w:id="0">
    <w:p w:rsidR="009506E2" w:rsidRDefault="009506E2" w:rsidP="007F6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789" w:rsidRDefault="00F047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789" w:rsidRPr="007F6D58" w:rsidRDefault="00F04789" w:rsidP="007F6D58">
    <w:pPr>
      <w:tabs>
        <w:tab w:val="center" w:pos="4513"/>
        <w:tab w:val="right" w:pos="9026"/>
      </w:tabs>
      <w:ind w:left="-284"/>
      <w:rPr>
        <w:rFonts w:ascii="Calibri" w:eastAsia="Calibri" w:hAnsi="Calibri" w:cs="Times New Roman"/>
      </w:rPr>
    </w:pPr>
    <w:r w:rsidRPr="007F6D58">
      <w:rPr>
        <w:rFonts w:ascii="CG Times" w:eastAsia="Times New Roman" w:hAnsi="CG Times" w:cs="Times New Roman"/>
        <w:noProof/>
        <w:snapToGrid w:val="0"/>
        <w:sz w:val="24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4EFC5281" wp14:editId="40F5F901">
          <wp:simplePos x="0" y="0"/>
          <wp:positionH relativeFrom="column">
            <wp:posOffset>60325</wp:posOffset>
          </wp:positionH>
          <wp:positionV relativeFrom="paragraph">
            <wp:posOffset>247650</wp:posOffset>
          </wp:positionV>
          <wp:extent cx="1447800" cy="750570"/>
          <wp:effectExtent l="0" t="0" r="0" b="0"/>
          <wp:wrapTight wrapText="bothSides">
            <wp:wrapPolygon edited="0">
              <wp:start x="0" y="0"/>
              <wp:lineTo x="0" y="20832"/>
              <wp:lineTo x="21316" y="20832"/>
              <wp:lineTo x="21316" y="0"/>
              <wp:lineTo x="0" y="0"/>
            </wp:wrapPolygon>
          </wp:wrapTight>
          <wp:docPr id="19" name="Picture 19" descr="C:\Users\Adrian\AppData\Local\Microsoft\Windows\Temporary Internet Files\Content.Outlook\9HQGCKZV\Macli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\AppData\Local\Microsoft\Windows\Temporary Internet Files\Content.Outlook\9HQGCKZV\Macli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4789" w:rsidRPr="007F6D58" w:rsidRDefault="00F04789" w:rsidP="007F6D58">
    <w:pPr>
      <w:tabs>
        <w:tab w:val="center" w:pos="4513"/>
        <w:tab w:val="right" w:pos="9026"/>
      </w:tabs>
      <w:ind w:left="-284"/>
      <w:jc w:val="right"/>
      <w:rPr>
        <w:rFonts w:ascii="Calibri" w:eastAsia="Calibri" w:hAnsi="Calibri" w:cs="Times New Roman"/>
        <w:b/>
        <w:sz w:val="20"/>
        <w:szCs w:val="20"/>
      </w:rPr>
    </w:pPr>
    <w:r w:rsidRPr="00B240F7">
      <w:rPr>
        <w:rFonts w:ascii="Calibri" w:eastAsia="Calibri" w:hAnsi="Calibri" w:cs="Times New Roman"/>
        <w:b/>
        <w:color w:val="2E74B5" w:themeColor="accent1" w:themeShade="BF"/>
        <w:sz w:val="20"/>
        <w:szCs w:val="20"/>
      </w:rPr>
      <w:t>Maclin Sourcing Solutions Ltd</w:t>
    </w:r>
  </w:p>
  <w:p w:rsidR="00F04789" w:rsidRPr="007F6D58" w:rsidRDefault="00F04789" w:rsidP="0017705B">
    <w:pPr>
      <w:tabs>
        <w:tab w:val="right" w:pos="9026"/>
      </w:tabs>
      <w:ind w:left="-284"/>
      <w:jc w:val="right"/>
      <w:rPr>
        <w:rFonts w:ascii="Calibri" w:eastAsia="Calibri" w:hAnsi="Calibri" w:cs="Times New Roman"/>
        <w:sz w:val="20"/>
        <w:szCs w:val="20"/>
      </w:rPr>
    </w:pPr>
    <w:r w:rsidRPr="007F6D58">
      <w:rPr>
        <w:rFonts w:ascii="Calibri" w:eastAsia="Calibri" w:hAnsi="Calibri" w:cs="Times New Roman"/>
      </w:rPr>
      <w:t xml:space="preserve"> </w:t>
    </w:r>
    <w:r>
      <w:rPr>
        <w:rFonts w:ascii="Calibri" w:eastAsia="Calibri" w:hAnsi="Calibri" w:cs="Times New Roman"/>
      </w:rPr>
      <w:t xml:space="preserve">                            </w:t>
    </w:r>
    <w:r w:rsidRPr="007F6D58">
      <w:rPr>
        <w:rFonts w:ascii="Calibri" w:eastAsia="Calibri" w:hAnsi="Calibri" w:cs="Times New Roman"/>
      </w:rPr>
      <w:t xml:space="preserve">                                                                       </w:t>
    </w:r>
    <w:r w:rsidRPr="007F6D58">
      <w:rPr>
        <w:rFonts w:ascii="Calibri" w:eastAsia="Calibri" w:hAnsi="Calibri" w:cs="Times New Roman"/>
        <w:sz w:val="20"/>
        <w:szCs w:val="20"/>
      </w:rPr>
      <w:t xml:space="preserve">Unit A3 </w:t>
    </w:r>
    <w:proofErr w:type="spellStart"/>
    <w:r w:rsidRPr="007F6D58">
      <w:rPr>
        <w:rFonts w:ascii="Calibri" w:eastAsia="Calibri" w:hAnsi="Calibri" w:cs="Times New Roman"/>
        <w:sz w:val="20"/>
        <w:szCs w:val="20"/>
      </w:rPr>
      <w:t>Risby</w:t>
    </w:r>
    <w:proofErr w:type="spellEnd"/>
    <w:r w:rsidRPr="007F6D58">
      <w:rPr>
        <w:rFonts w:ascii="Calibri" w:eastAsia="Calibri" w:hAnsi="Calibri" w:cs="Times New Roman"/>
        <w:sz w:val="20"/>
        <w:szCs w:val="20"/>
      </w:rPr>
      <w:t xml:space="preserve"> Business Park, </w:t>
    </w:r>
    <w:r>
      <w:rPr>
        <w:rFonts w:ascii="Calibri" w:eastAsia="Calibri" w:hAnsi="Calibri" w:cs="Times New Roman"/>
        <w:sz w:val="20"/>
        <w:szCs w:val="20"/>
      </w:rPr>
      <w:br/>
    </w:r>
    <w:r w:rsidRPr="007F6D58">
      <w:rPr>
        <w:rFonts w:ascii="Calibri" w:eastAsia="Calibri" w:hAnsi="Calibri" w:cs="Times New Roman"/>
        <w:sz w:val="20"/>
        <w:szCs w:val="20"/>
      </w:rPr>
      <w:t xml:space="preserve">Newmarket Road, </w:t>
    </w:r>
    <w:proofErr w:type="spellStart"/>
    <w:r w:rsidRPr="007F6D58">
      <w:rPr>
        <w:rFonts w:ascii="Calibri" w:eastAsia="Calibri" w:hAnsi="Calibri" w:cs="Times New Roman"/>
        <w:sz w:val="20"/>
        <w:szCs w:val="20"/>
      </w:rPr>
      <w:t>Risby</w:t>
    </w:r>
    <w:proofErr w:type="spellEnd"/>
    <w:r w:rsidRPr="007F6D58">
      <w:rPr>
        <w:rFonts w:ascii="Calibri" w:eastAsia="Calibri" w:hAnsi="Calibri" w:cs="Times New Roman"/>
        <w:sz w:val="20"/>
        <w:szCs w:val="20"/>
      </w:rPr>
      <w:t>, Suffolk, IP28 6RD</w:t>
    </w:r>
    <w:r>
      <w:rPr>
        <w:rFonts w:ascii="Calibri" w:eastAsia="Calibri" w:hAnsi="Calibri" w:cs="Times New Roman"/>
        <w:sz w:val="20"/>
        <w:szCs w:val="20"/>
      </w:rPr>
      <w:t>, United Kingdom</w:t>
    </w:r>
  </w:p>
  <w:p w:rsidR="00F04789" w:rsidRDefault="00F04789" w:rsidP="007F6D58">
    <w:pPr>
      <w:tabs>
        <w:tab w:val="center" w:pos="4513"/>
        <w:tab w:val="right" w:pos="10206"/>
      </w:tabs>
      <w:ind w:left="-284"/>
      <w:jc w:val="right"/>
      <w:rPr>
        <w:rFonts w:ascii="Calibri" w:eastAsia="Calibri" w:hAnsi="Calibri" w:cs="Times New Roman"/>
        <w:sz w:val="20"/>
        <w:szCs w:val="20"/>
      </w:rPr>
    </w:pPr>
    <w:r w:rsidRPr="00B240F7">
      <w:rPr>
        <w:rFonts w:ascii="Calibri" w:eastAsia="Calibri" w:hAnsi="Calibri" w:cs="Times New Roman"/>
        <w:b/>
        <w:color w:val="2E74B5" w:themeColor="accent1" w:themeShade="BF"/>
        <w:sz w:val="20"/>
        <w:szCs w:val="20"/>
      </w:rPr>
      <w:t>Tel:</w:t>
    </w:r>
    <w:r w:rsidRPr="00B240F7">
      <w:rPr>
        <w:rFonts w:ascii="Calibri" w:eastAsia="Calibri" w:hAnsi="Calibri" w:cs="Times New Roman"/>
        <w:color w:val="2E74B5" w:themeColor="accent1" w:themeShade="BF"/>
        <w:sz w:val="20"/>
        <w:szCs w:val="20"/>
      </w:rPr>
      <w:t xml:space="preserve"> </w:t>
    </w:r>
    <w:r w:rsidRPr="00276B90">
      <w:rPr>
        <w:rFonts w:ascii="Calibri" w:eastAsia="Calibri" w:hAnsi="Calibri" w:cs="Times New Roman"/>
        <w:sz w:val="20"/>
        <w:szCs w:val="20"/>
      </w:rPr>
      <w:t>+</w:t>
    </w:r>
    <w:r w:rsidRPr="007F6D58">
      <w:rPr>
        <w:rFonts w:ascii="Calibri" w:eastAsia="Calibri" w:hAnsi="Calibri" w:cs="Times New Roman"/>
        <w:sz w:val="20"/>
        <w:szCs w:val="20"/>
      </w:rPr>
      <w:t>44 (0) 1284 810 887</w:t>
    </w:r>
  </w:p>
  <w:p w:rsidR="00F04789" w:rsidRPr="007F6D58" w:rsidRDefault="00F04789" w:rsidP="00237497">
    <w:pPr>
      <w:tabs>
        <w:tab w:val="center" w:pos="4513"/>
        <w:tab w:val="right" w:pos="10206"/>
      </w:tabs>
      <w:ind w:left="-284"/>
      <w:jc w:val="right"/>
      <w:rPr>
        <w:rFonts w:ascii="Calibri" w:eastAsia="Calibri" w:hAnsi="Calibri" w:cs="Times New Roman"/>
        <w:sz w:val="20"/>
        <w:szCs w:val="20"/>
      </w:rPr>
    </w:pPr>
    <w:r>
      <w:rPr>
        <w:rFonts w:ascii="Calibri" w:eastAsia="Calibri" w:hAnsi="Calibri" w:cs="Times New Roman"/>
        <w:b/>
        <w:color w:val="2E74B5" w:themeColor="accent1" w:themeShade="BF"/>
        <w:sz w:val="20"/>
        <w:szCs w:val="20"/>
      </w:rPr>
      <w:t>Fax:</w:t>
    </w:r>
    <w:r>
      <w:rPr>
        <w:rFonts w:ascii="Calibri" w:eastAsia="Calibri" w:hAnsi="Calibri" w:cs="Times New Roman"/>
        <w:sz w:val="20"/>
        <w:szCs w:val="20"/>
      </w:rPr>
      <w:t xml:space="preserve"> +44 (0) 1284 811908</w:t>
    </w:r>
  </w:p>
  <w:p w:rsidR="00F04789" w:rsidRDefault="009506E2" w:rsidP="007F6D58">
    <w:pPr>
      <w:tabs>
        <w:tab w:val="center" w:pos="4513"/>
        <w:tab w:val="right" w:pos="10206"/>
      </w:tabs>
      <w:ind w:left="-284"/>
      <w:jc w:val="right"/>
      <w:rPr>
        <w:rFonts w:ascii="Calibri" w:eastAsia="Calibri" w:hAnsi="Calibri" w:cs="Times New Roman"/>
        <w:sz w:val="20"/>
        <w:szCs w:val="20"/>
      </w:rPr>
    </w:pPr>
    <w:hyperlink r:id="rId2" w:history="1">
      <w:r w:rsidR="00F04789" w:rsidRPr="00113F17">
        <w:rPr>
          <w:rStyle w:val="Hyperlink"/>
          <w:rFonts w:ascii="Calibri" w:eastAsia="Calibri" w:hAnsi="Calibri" w:cs="Times New Roman"/>
          <w:sz w:val="20"/>
          <w:szCs w:val="20"/>
        </w:rPr>
        <w:t>www.maclingroup.co.uk</w:t>
      </w:r>
    </w:hyperlink>
  </w:p>
  <w:p w:rsidR="00F04789" w:rsidRDefault="00F04789" w:rsidP="007F6D58">
    <w:pPr>
      <w:tabs>
        <w:tab w:val="center" w:pos="4513"/>
        <w:tab w:val="right" w:pos="10206"/>
      </w:tabs>
      <w:ind w:left="-284"/>
      <w:jc w:val="right"/>
      <w:rPr>
        <w:rFonts w:ascii="Calibri" w:eastAsia="Calibri" w:hAnsi="Calibri" w:cs="Times New Roman"/>
        <w:color w:val="BDD6EE" w:themeColor="accent1" w:themeTint="66"/>
        <w:sz w:val="20"/>
        <w:szCs w:val="20"/>
      </w:rPr>
    </w:pPr>
    <w:r w:rsidRPr="00CF44DB">
      <w:rPr>
        <w:rFonts w:ascii="Calibri" w:eastAsia="Calibri" w:hAnsi="Calibri" w:cs="Times New Roman"/>
        <w:color w:val="BDD6EE" w:themeColor="accent1" w:themeTint="66"/>
        <w:sz w:val="20"/>
        <w:szCs w:val="20"/>
      </w:rPr>
      <w:t>_____________________________________________________________________________________________</w:t>
    </w:r>
    <w:r>
      <w:rPr>
        <w:rFonts w:ascii="Calibri" w:eastAsia="Calibri" w:hAnsi="Calibri" w:cs="Times New Roman"/>
        <w:color w:val="BDD6EE" w:themeColor="accent1" w:themeTint="66"/>
        <w:sz w:val="20"/>
        <w:szCs w:val="20"/>
      </w:rPr>
      <w:t>_</w:t>
    </w:r>
    <w:r w:rsidRPr="00CF44DB">
      <w:rPr>
        <w:rFonts w:ascii="Calibri" w:eastAsia="Calibri" w:hAnsi="Calibri" w:cs="Times New Roman"/>
        <w:color w:val="BDD6EE" w:themeColor="accent1" w:themeTint="66"/>
        <w:sz w:val="20"/>
        <w:szCs w:val="20"/>
      </w:rPr>
      <w:t>__________</w:t>
    </w:r>
  </w:p>
  <w:p w:rsidR="00F04789" w:rsidRPr="00CF44DB" w:rsidRDefault="00F04789" w:rsidP="007F6D58">
    <w:pPr>
      <w:tabs>
        <w:tab w:val="center" w:pos="4513"/>
        <w:tab w:val="right" w:pos="10206"/>
      </w:tabs>
      <w:ind w:left="-284"/>
      <w:jc w:val="right"/>
      <w:rPr>
        <w:rFonts w:ascii="Calibri" w:eastAsia="Calibri" w:hAnsi="Calibri" w:cs="Times New Roman"/>
        <w:color w:val="BDD6EE" w:themeColor="accent1" w:themeTint="66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789" w:rsidRDefault="00F04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3396"/>
    <w:multiLevelType w:val="hybridMultilevel"/>
    <w:tmpl w:val="DD6E7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00F6E"/>
    <w:multiLevelType w:val="hybridMultilevel"/>
    <w:tmpl w:val="297CC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F1B86"/>
    <w:multiLevelType w:val="multilevel"/>
    <w:tmpl w:val="2E8659B2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43A38A6"/>
    <w:multiLevelType w:val="multilevel"/>
    <w:tmpl w:val="036454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5F26800"/>
    <w:multiLevelType w:val="hybridMultilevel"/>
    <w:tmpl w:val="8DA2FE0A"/>
    <w:lvl w:ilvl="0" w:tplc="9C1EB2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B2D3E"/>
    <w:multiLevelType w:val="hybridMultilevel"/>
    <w:tmpl w:val="51189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58"/>
    <w:rsid w:val="00000389"/>
    <w:rsid w:val="00015F23"/>
    <w:rsid w:val="000538E3"/>
    <w:rsid w:val="00056946"/>
    <w:rsid w:val="00083B63"/>
    <w:rsid w:val="000B4998"/>
    <w:rsid w:val="000E22C1"/>
    <w:rsid w:val="000F2910"/>
    <w:rsid w:val="00116C39"/>
    <w:rsid w:val="00133F06"/>
    <w:rsid w:val="00166CE5"/>
    <w:rsid w:val="001701CC"/>
    <w:rsid w:val="0017705B"/>
    <w:rsid w:val="00180EEE"/>
    <w:rsid w:val="0018696A"/>
    <w:rsid w:val="001A5D02"/>
    <w:rsid w:val="001E092C"/>
    <w:rsid w:val="002273E2"/>
    <w:rsid w:val="00236058"/>
    <w:rsid w:val="00237497"/>
    <w:rsid w:val="00276B90"/>
    <w:rsid w:val="00291198"/>
    <w:rsid w:val="002B31D3"/>
    <w:rsid w:val="00315BDB"/>
    <w:rsid w:val="00334BF8"/>
    <w:rsid w:val="003D4133"/>
    <w:rsid w:val="003D440A"/>
    <w:rsid w:val="00440044"/>
    <w:rsid w:val="004E44D6"/>
    <w:rsid w:val="005338B1"/>
    <w:rsid w:val="00537185"/>
    <w:rsid w:val="005628D7"/>
    <w:rsid w:val="00575CA1"/>
    <w:rsid w:val="00587CE1"/>
    <w:rsid w:val="0059147A"/>
    <w:rsid w:val="005E23A3"/>
    <w:rsid w:val="005F0A85"/>
    <w:rsid w:val="00676BF6"/>
    <w:rsid w:val="00676DBF"/>
    <w:rsid w:val="006E0861"/>
    <w:rsid w:val="0070325C"/>
    <w:rsid w:val="007F1C82"/>
    <w:rsid w:val="007F6D58"/>
    <w:rsid w:val="008156F5"/>
    <w:rsid w:val="00830E43"/>
    <w:rsid w:val="008718DE"/>
    <w:rsid w:val="0087567B"/>
    <w:rsid w:val="00895629"/>
    <w:rsid w:val="008A3635"/>
    <w:rsid w:val="008B552E"/>
    <w:rsid w:val="008C1821"/>
    <w:rsid w:val="008D5473"/>
    <w:rsid w:val="009223C2"/>
    <w:rsid w:val="00927542"/>
    <w:rsid w:val="009506E2"/>
    <w:rsid w:val="00991311"/>
    <w:rsid w:val="00995B95"/>
    <w:rsid w:val="009A3D8F"/>
    <w:rsid w:val="009A767B"/>
    <w:rsid w:val="009E1A4C"/>
    <w:rsid w:val="00A202D4"/>
    <w:rsid w:val="00A34583"/>
    <w:rsid w:val="00A65E21"/>
    <w:rsid w:val="00A954E1"/>
    <w:rsid w:val="00B0000D"/>
    <w:rsid w:val="00B0541F"/>
    <w:rsid w:val="00B240F7"/>
    <w:rsid w:val="00B26E17"/>
    <w:rsid w:val="00B4157D"/>
    <w:rsid w:val="00B4279D"/>
    <w:rsid w:val="00B72B72"/>
    <w:rsid w:val="00B80E3E"/>
    <w:rsid w:val="00BD0851"/>
    <w:rsid w:val="00C117EC"/>
    <w:rsid w:val="00C30CCB"/>
    <w:rsid w:val="00C53739"/>
    <w:rsid w:val="00C5670A"/>
    <w:rsid w:val="00C655D6"/>
    <w:rsid w:val="00C9027B"/>
    <w:rsid w:val="00C90D44"/>
    <w:rsid w:val="00C92EAD"/>
    <w:rsid w:val="00C933C3"/>
    <w:rsid w:val="00CB1BD7"/>
    <w:rsid w:val="00CF44DB"/>
    <w:rsid w:val="00D00A43"/>
    <w:rsid w:val="00D623A6"/>
    <w:rsid w:val="00DB36EF"/>
    <w:rsid w:val="00E236B3"/>
    <w:rsid w:val="00E5158F"/>
    <w:rsid w:val="00E76B13"/>
    <w:rsid w:val="00E84E23"/>
    <w:rsid w:val="00E852D7"/>
    <w:rsid w:val="00EB21C1"/>
    <w:rsid w:val="00EC59F8"/>
    <w:rsid w:val="00ED1A0B"/>
    <w:rsid w:val="00F04789"/>
    <w:rsid w:val="00F439C3"/>
    <w:rsid w:val="00F8396D"/>
    <w:rsid w:val="00F9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9DD47"/>
  <w15:chartTrackingRefBased/>
  <w15:docId w15:val="{39858051-A9EF-4443-BC30-483C554B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8D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D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D58"/>
  </w:style>
  <w:style w:type="paragraph" w:styleId="Footer">
    <w:name w:val="footer"/>
    <w:basedOn w:val="Normal"/>
    <w:link w:val="FooterChar"/>
    <w:uiPriority w:val="99"/>
    <w:unhideWhenUsed/>
    <w:rsid w:val="007F6D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D58"/>
  </w:style>
  <w:style w:type="character" w:styleId="Hyperlink">
    <w:name w:val="Hyperlink"/>
    <w:basedOn w:val="DefaultParagraphFont"/>
    <w:uiPriority w:val="99"/>
    <w:unhideWhenUsed/>
    <w:rsid w:val="00CF44D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F44DB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28D7"/>
    <w:pPr>
      <w:ind w:left="720"/>
      <w:contextualSpacing/>
    </w:pPr>
  </w:style>
  <w:style w:type="table" w:styleId="TableGrid">
    <w:name w:val="Table Grid"/>
    <w:basedOn w:val="TableNormal"/>
    <w:uiPriority w:val="39"/>
    <w:rsid w:val="003D4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396D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E852D7"/>
    <w:pPr>
      <w:widowControl w:val="0"/>
      <w:autoSpaceDE w:val="0"/>
      <w:autoSpaceDN w:val="0"/>
      <w:adjustRightInd w:val="0"/>
    </w:pPr>
    <w:rPr>
      <w:rFonts w:ascii="Arial Unicode MS" w:eastAsiaTheme="minorEastAsia" w:hAnsi="Arial Unicode MS" w:cs="Arial Unicode MS"/>
      <w:sz w:val="18"/>
      <w:szCs w:val="18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E852D7"/>
    <w:rPr>
      <w:rFonts w:ascii="Arial Unicode MS" w:eastAsiaTheme="minorEastAsia" w:hAnsi="Arial Unicode MS" w:cs="Arial Unicode MS"/>
      <w:sz w:val="18"/>
      <w:szCs w:val="18"/>
      <w:lang w:eastAsia="en-GB"/>
    </w:rPr>
  </w:style>
  <w:style w:type="paragraph" w:customStyle="1" w:styleId="TableParagraph">
    <w:name w:val="Table Paragraph"/>
    <w:basedOn w:val="Normal"/>
    <w:uiPriority w:val="1"/>
    <w:qFormat/>
    <w:rsid w:val="00E852D7"/>
    <w:pPr>
      <w:widowControl w:val="0"/>
      <w:autoSpaceDE w:val="0"/>
      <w:autoSpaceDN w:val="0"/>
      <w:adjustRightInd w:val="0"/>
    </w:pPr>
    <w:rPr>
      <w:rFonts w:ascii="Arial Unicode MS" w:eastAsiaTheme="minorEastAsia" w:hAnsi="Arial Unicode MS" w:cs="Arial Unicode MS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lingroup.co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B4041-739F-40A9-910C-CE8D2866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Helen Hartley</cp:lastModifiedBy>
  <cp:revision>5</cp:revision>
  <cp:lastPrinted>2017-08-31T08:04:00Z</cp:lastPrinted>
  <dcterms:created xsi:type="dcterms:W3CDTF">2017-09-14T11:06:00Z</dcterms:created>
  <dcterms:modified xsi:type="dcterms:W3CDTF">2017-09-14T11:22:00Z</dcterms:modified>
</cp:coreProperties>
</file>